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2C1" w:rsidRDefault="003A62C1" w:rsidP="003A62C1">
      <w:pPr>
        <w:spacing w:after="0" w:line="360" w:lineRule="auto"/>
        <w:ind w:firstLine="567"/>
        <w:jc w:val="both"/>
        <w:rPr>
          <w:rFonts w:ascii="Arial" w:eastAsia="Times New Roman" w:hAnsi="Arial" w:cs="Arial"/>
          <w:sz w:val="28"/>
          <w:szCs w:val="28"/>
          <w:lang w:eastAsia="ru-RU"/>
        </w:rPr>
      </w:pPr>
      <w:r w:rsidRPr="003A62C1">
        <w:rPr>
          <w:rFonts w:ascii="Arial" w:eastAsia="Times New Roman" w:hAnsi="Arial" w:cs="Arial"/>
          <w:sz w:val="28"/>
          <w:szCs w:val="28"/>
          <w:lang w:eastAsia="ru-RU"/>
        </w:rPr>
        <w:t>С</w:t>
      </w:r>
      <w:r>
        <w:rPr>
          <w:rFonts w:ascii="Arial" w:eastAsia="Times New Roman" w:hAnsi="Arial" w:cs="Arial"/>
          <w:sz w:val="28"/>
          <w:szCs w:val="28"/>
          <w:lang w:eastAsia="ru-RU"/>
        </w:rPr>
        <w:t xml:space="preserve">мирнова Валентина Петровна, </w:t>
      </w:r>
      <w:r w:rsidRPr="003A62C1">
        <w:rPr>
          <w:rFonts w:ascii="Arial" w:eastAsia="Times New Roman" w:hAnsi="Arial" w:cs="Arial"/>
          <w:sz w:val="28"/>
          <w:szCs w:val="28"/>
          <w:lang w:eastAsia="ru-RU"/>
        </w:rPr>
        <w:t>директор высшей квалификационной категории, Отличник народного просвещения, Заслуженный учитель Российской Федерации, Лауреат Приза «Золотой Пеликан» за</w:t>
      </w:r>
      <w:r>
        <w:rPr>
          <w:rFonts w:ascii="Arial" w:eastAsia="Times New Roman" w:hAnsi="Arial" w:cs="Arial"/>
          <w:sz w:val="28"/>
          <w:szCs w:val="28"/>
          <w:lang w:eastAsia="ru-RU"/>
        </w:rPr>
        <w:t xml:space="preserve"> милосердие и душевную щедрость, </w:t>
      </w:r>
      <w:r w:rsidRPr="003A62C1">
        <w:rPr>
          <w:rFonts w:ascii="Arial" w:eastAsia="Times New Roman" w:hAnsi="Arial" w:cs="Arial"/>
          <w:sz w:val="28"/>
          <w:szCs w:val="28"/>
          <w:lang w:eastAsia="ru-RU"/>
        </w:rPr>
        <w:t>Государственное бюджетное общеобразовательное учреждение школа-интернат №8 Пушкинского района Санкт-Петербурга</w:t>
      </w:r>
      <w:r>
        <w:rPr>
          <w:rFonts w:ascii="Arial" w:eastAsia="Times New Roman" w:hAnsi="Arial" w:cs="Arial"/>
          <w:sz w:val="28"/>
          <w:szCs w:val="28"/>
          <w:lang w:eastAsia="ru-RU"/>
        </w:rPr>
        <w:t xml:space="preserve">, </w:t>
      </w:r>
      <w:hyperlink r:id="rId6" w:history="1">
        <w:r w:rsidRPr="005F7C37">
          <w:rPr>
            <w:rStyle w:val="a3"/>
            <w:rFonts w:ascii="Arial" w:eastAsia="Times New Roman" w:hAnsi="Arial" w:cs="Arial"/>
            <w:sz w:val="28"/>
            <w:szCs w:val="28"/>
            <w:lang w:eastAsia="ru-RU"/>
          </w:rPr>
          <w:t>8internat@gmail.com</w:t>
        </w:r>
      </w:hyperlink>
      <w:r>
        <w:rPr>
          <w:rFonts w:ascii="Arial" w:eastAsia="Times New Roman" w:hAnsi="Arial" w:cs="Arial"/>
          <w:sz w:val="28"/>
          <w:szCs w:val="28"/>
          <w:lang w:eastAsia="ru-RU"/>
        </w:rPr>
        <w:t xml:space="preserve"> </w:t>
      </w:r>
    </w:p>
    <w:p w:rsidR="003A62C1" w:rsidRDefault="003A62C1" w:rsidP="003A62C1">
      <w:pPr>
        <w:spacing w:after="0" w:line="360" w:lineRule="auto"/>
        <w:ind w:firstLine="567"/>
        <w:jc w:val="both"/>
        <w:rPr>
          <w:rFonts w:ascii="Arial" w:eastAsia="Times New Roman" w:hAnsi="Arial" w:cs="Arial"/>
          <w:sz w:val="28"/>
          <w:szCs w:val="28"/>
          <w:lang w:eastAsia="ru-RU"/>
        </w:rPr>
      </w:pPr>
      <w:r w:rsidRPr="003A62C1">
        <w:rPr>
          <w:rFonts w:ascii="Arial" w:eastAsia="Times New Roman" w:hAnsi="Arial" w:cs="Arial"/>
          <w:sz w:val="28"/>
          <w:szCs w:val="28"/>
          <w:lang w:eastAsia="ru-RU"/>
        </w:rPr>
        <w:t xml:space="preserve">Елецкая Ольга Вячеславовна, кандидат педагогических наук, доцент, Ленинградский государственный университет имени А.С. Пушкина, факультет дефектологии и социальной работы, кафедра логопедии, </w:t>
      </w:r>
      <w:hyperlink r:id="rId7" w:history="1">
        <w:r w:rsidRPr="005F7C37">
          <w:rPr>
            <w:rStyle w:val="a3"/>
            <w:rFonts w:ascii="Arial" w:eastAsia="Times New Roman" w:hAnsi="Arial" w:cs="Arial"/>
            <w:sz w:val="28"/>
            <w:szCs w:val="28"/>
            <w:lang w:eastAsia="ru-RU"/>
          </w:rPr>
          <w:t>olga_eletskaya@mail.ru</w:t>
        </w:r>
      </w:hyperlink>
    </w:p>
    <w:p w:rsidR="003A62C1" w:rsidRPr="003A62C1" w:rsidRDefault="003A62C1" w:rsidP="003A62C1">
      <w:pPr>
        <w:spacing w:after="0" w:line="360" w:lineRule="auto"/>
        <w:ind w:firstLine="567"/>
        <w:jc w:val="both"/>
        <w:rPr>
          <w:rFonts w:ascii="Arial" w:eastAsia="Times New Roman" w:hAnsi="Arial" w:cs="Arial"/>
          <w:sz w:val="28"/>
          <w:szCs w:val="28"/>
          <w:lang w:eastAsia="ru-RU"/>
        </w:rPr>
      </w:pPr>
      <w:r w:rsidRPr="003A62C1">
        <w:rPr>
          <w:rFonts w:ascii="Arial" w:eastAsia="Times New Roman" w:hAnsi="Arial" w:cs="Arial"/>
          <w:sz w:val="28"/>
          <w:szCs w:val="28"/>
          <w:lang w:eastAsia="ru-RU"/>
        </w:rPr>
        <w:t>Щукина Дарья Антоновна, ассистент, Ленинградский государственный университет имени А.С. Пушкина, факультет дефектологии и социальной работы, кафедра лого</w:t>
      </w:r>
      <w:r>
        <w:rPr>
          <w:rFonts w:ascii="Arial" w:eastAsia="Times New Roman" w:hAnsi="Arial" w:cs="Arial"/>
          <w:sz w:val="28"/>
          <w:szCs w:val="28"/>
          <w:lang w:eastAsia="ru-RU"/>
        </w:rPr>
        <w:t>педии</w:t>
      </w:r>
      <w:r w:rsidRPr="003A62C1">
        <w:rPr>
          <w:rFonts w:ascii="Arial" w:eastAsia="Times New Roman" w:hAnsi="Arial" w:cs="Arial"/>
          <w:sz w:val="28"/>
          <w:szCs w:val="28"/>
          <w:lang w:eastAsia="ru-RU"/>
        </w:rPr>
        <w:t xml:space="preserve">, </w:t>
      </w:r>
      <w:hyperlink r:id="rId8" w:history="1">
        <w:r w:rsidR="00FC64C8" w:rsidRPr="005F7C37">
          <w:rPr>
            <w:rStyle w:val="a3"/>
            <w:rFonts w:ascii="Arial" w:eastAsia="Times New Roman" w:hAnsi="Arial" w:cs="Arial"/>
            <w:sz w:val="28"/>
            <w:szCs w:val="28"/>
            <w:lang w:eastAsia="ru-RU"/>
          </w:rPr>
          <w:t>m.u_champion@mail.ru</w:t>
        </w:r>
      </w:hyperlink>
      <w:r w:rsidR="00FC64C8">
        <w:rPr>
          <w:rFonts w:ascii="Arial" w:eastAsia="Times New Roman" w:hAnsi="Arial" w:cs="Arial"/>
          <w:sz w:val="28"/>
          <w:szCs w:val="28"/>
          <w:lang w:eastAsia="ru-RU"/>
        </w:rPr>
        <w:t xml:space="preserve"> </w:t>
      </w:r>
      <w:bookmarkStart w:id="0" w:name="_GoBack"/>
      <w:bookmarkEnd w:id="0"/>
    </w:p>
    <w:p w:rsidR="003A62C1" w:rsidRDefault="003A62C1" w:rsidP="003A62C1">
      <w:pPr>
        <w:spacing w:after="0" w:line="360" w:lineRule="auto"/>
        <w:ind w:firstLine="708"/>
        <w:jc w:val="both"/>
        <w:rPr>
          <w:rFonts w:ascii="Arial" w:hAnsi="Arial" w:cs="Arial"/>
          <w:b/>
          <w:sz w:val="28"/>
          <w:szCs w:val="28"/>
        </w:rPr>
      </w:pPr>
      <w:r>
        <w:rPr>
          <w:rFonts w:ascii="Arial" w:hAnsi="Arial" w:cs="Arial"/>
          <w:b/>
          <w:sz w:val="28"/>
          <w:szCs w:val="28"/>
        </w:rPr>
        <w:t xml:space="preserve">Влияние семейного воспитания на речевое развитие в работах </w:t>
      </w:r>
      <w:r w:rsidRPr="003A62C1">
        <w:rPr>
          <w:rFonts w:ascii="Arial" w:hAnsi="Arial" w:cs="Arial"/>
          <w:b/>
          <w:sz w:val="28"/>
          <w:szCs w:val="28"/>
        </w:rPr>
        <w:t xml:space="preserve">Е.Д. </w:t>
      </w:r>
      <w:proofErr w:type="spellStart"/>
      <w:r w:rsidRPr="003A62C1">
        <w:rPr>
          <w:rFonts w:ascii="Arial" w:hAnsi="Arial" w:cs="Arial"/>
          <w:b/>
          <w:sz w:val="28"/>
          <w:szCs w:val="28"/>
        </w:rPr>
        <w:t>Герке</w:t>
      </w:r>
      <w:proofErr w:type="spellEnd"/>
    </w:p>
    <w:p w:rsidR="003A62C1" w:rsidRPr="003A62C1" w:rsidRDefault="003A62C1" w:rsidP="003A62C1">
      <w:pPr>
        <w:spacing w:after="0" w:line="360" w:lineRule="auto"/>
        <w:ind w:firstLine="708"/>
        <w:jc w:val="both"/>
        <w:rPr>
          <w:rFonts w:ascii="Arial" w:eastAsia="TimesNewRomanPSMT" w:hAnsi="Arial" w:cs="Arial"/>
          <w:sz w:val="28"/>
          <w:szCs w:val="28"/>
        </w:rPr>
      </w:pPr>
      <w:r w:rsidRPr="003A62C1">
        <w:rPr>
          <w:rFonts w:ascii="Arial" w:hAnsi="Arial" w:cs="Arial"/>
          <w:sz w:val="28"/>
          <w:szCs w:val="28"/>
        </w:rPr>
        <w:t xml:space="preserve">Екатерина Дмитриевна </w:t>
      </w:r>
      <w:proofErr w:type="spellStart"/>
      <w:r w:rsidRPr="003A62C1">
        <w:rPr>
          <w:rFonts w:ascii="Arial" w:hAnsi="Arial" w:cs="Arial"/>
          <w:sz w:val="28"/>
          <w:szCs w:val="28"/>
        </w:rPr>
        <w:t>Герке</w:t>
      </w:r>
      <w:proofErr w:type="spellEnd"/>
      <w:r w:rsidRPr="003A62C1">
        <w:rPr>
          <w:rFonts w:ascii="Arial" w:hAnsi="Arial" w:cs="Arial"/>
          <w:sz w:val="28"/>
          <w:szCs w:val="28"/>
        </w:rPr>
        <w:t xml:space="preserve">  (1894 -</w:t>
      </w:r>
      <w:proofErr w:type="gramStart"/>
      <w:r w:rsidRPr="003A62C1">
        <w:rPr>
          <w:rFonts w:ascii="Arial" w:hAnsi="Arial" w:cs="Arial"/>
          <w:sz w:val="28"/>
          <w:szCs w:val="28"/>
        </w:rPr>
        <w:t xml:space="preserve"> ?</w:t>
      </w:r>
      <w:proofErr w:type="gramEnd"/>
      <w:r w:rsidRPr="003A62C1">
        <w:rPr>
          <w:rFonts w:ascii="Arial" w:hAnsi="Arial" w:cs="Arial"/>
          <w:sz w:val="28"/>
          <w:szCs w:val="28"/>
        </w:rPr>
        <w:t xml:space="preserve">) родилась в Санкт-Петербурге, в семье землеустроителя. Окончила Константиновскую женскую гимназию. Педагог, заведовала детским садом, устроенным по системе М. </w:t>
      </w:r>
      <w:proofErr w:type="spellStart"/>
      <w:r w:rsidRPr="003A62C1">
        <w:rPr>
          <w:rFonts w:ascii="Arial" w:hAnsi="Arial" w:cs="Arial"/>
          <w:sz w:val="28"/>
          <w:szCs w:val="28"/>
        </w:rPr>
        <w:t>Монтессори</w:t>
      </w:r>
      <w:proofErr w:type="spellEnd"/>
      <w:r w:rsidRPr="003A62C1">
        <w:rPr>
          <w:rFonts w:ascii="Arial" w:hAnsi="Arial" w:cs="Arial"/>
          <w:sz w:val="28"/>
          <w:szCs w:val="28"/>
        </w:rPr>
        <w:t xml:space="preserve"> [3,6]. В 20-30-х годах ХХ </w:t>
      </w:r>
      <w:proofErr w:type="gramStart"/>
      <w:r w:rsidRPr="003A62C1">
        <w:rPr>
          <w:rFonts w:ascii="Arial" w:hAnsi="Arial" w:cs="Arial"/>
          <w:sz w:val="28"/>
          <w:szCs w:val="28"/>
        </w:rPr>
        <w:t>в</w:t>
      </w:r>
      <w:proofErr w:type="gramEnd"/>
      <w:r w:rsidRPr="003A62C1">
        <w:rPr>
          <w:rFonts w:ascii="Arial" w:hAnsi="Arial" w:cs="Arial"/>
          <w:sz w:val="28"/>
          <w:szCs w:val="28"/>
        </w:rPr>
        <w:t xml:space="preserve">. </w:t>
      </w:r>
      <w:proofErr w:type="gramStart"/>
      <w:r w:rsidRPr="003A62C1">
        <w:rPr>
          <w:rFonts w:ascii="Arial" w:hAnsi="Arial" w:cs="Arial"/>
          <w:sz w:val="28"/>
          <w:szCs w:val="28"/>
        </w:rPr>
        <w:t>под</w:t>
      </w:r>
      <w:proofErr w:type="gramEnd"/>
      <w:r w:rsidRPr="003A62C1">
        <w:rPr>
          <w:rFonts w:ascii="Arial" w:hAnsi="Arial" w:cs="Arial"/>
          <w:sz w:val="28"/>
          <w:szCs w:val="28"/>
        </w:rPr>
        <w:t xml:space="preserve"> руководством М.Я. Басова работала в Психологическом подотделе Педологического института. Основным направление исследований этого подотдела являлось развитие ребенка детского возраста в окружающей среде. Это и определило содержание научных работ и докладов Е.Д. </w:t>
      </w:r>
      <w:proofErr w:type="spellStart"/>
      <w:r w:rsidRPr="003A62C1">
        <w:rPr>
          <w:rFonts w:ascii="Arial" w:hAnsi="Arial" w:cs="Arial"/>
          <w:sz w:val="28"/>
          <w:szCs w:val="28"/>
        </w:rPr>
        <w:t>Герке</w:t>
      </w:r>
      <w:proofErr w:type="spellEnd"/>
      <w:r w:rsidRPr="003A62C1">
        <w:rPr>
          <w:rFonts w:ascii="Arial" w:hAnsi="Arial" w:cs="Arial"/>
          <w:sz w:val="28"/>
          <w:szCs w:val="28"/>
        </w:rPr>
        <w:t xml:space="preserve">: </w:t>
      </w:r>
      <w:proofErr w:type="gramStart"/>
      <w:r w:rsidRPr="003A62C1">
        <w:rPr>
          <w:rFonts w:ascii="Arial" w:hAnsi="Arial" w:cs="Arial"/>
          <w:sz w:val="28"/>
          <w:szCs w:val="28"/>
        </w:rPr>
        <w:t xml:space="preserve">«Развитие ребенка в отношении форм и механизмов приспособления к окружающей среде», «Практическое мышление ребенка дошкольного возраста» в соавторстве с  С.А. Шапиро, «Суждения и умозаключения детей в возрасте от 3-9 лет по </w:t>
      </w:r>
      <w:proofErr w:type="spellStart"/>
      <w:r w:rsidRPr="003A62C1">
        <w:rPr>
          <w:rFonts w:ascii="Arial" w:hAnsi="Arial" w:cs="Arial"/>
          <w:sz w:val="28"/>
          <w:szCs w:val="28"/>
        </w:rPr>
        <w:t>Piaget</w:t>
      </w:r>
      <w:proofErr w:type="spellEnd"/>
      <w:r w:rsidRPr="003A62C1">
        <w:rPr>
          <w:rFonts w:ascii="Arial" w:hAnsi="Arial" w:cs="Arial"/>
          <w:sz w:val="28"/>
          <w:szCs w:val="28"/>
        </w:rPr>
        <w:t xml:space="preserve">» в соавторстве с А.И. Неклюдовой, «Вопрос о культуре и индивидуальных особенностях наблюдателя в объективных психологических наблюдениях за детьми» совместно с </w:t>
      </w:r>
      <w:r w:rsidRPr="003A62C1">
        <w:rPr>
          <w:rFonts w:ascii="Arial" w:hAnsi="Arial" w:cs="Arial"/>
          <w:sz w:val="28"/>
          <w:szCs w:val="28"/>
        </w:rPr>
        <w:lastRenderedPageBreak/>
        <w:t>М.Я. Басовым [5].</w:t>
      </w:r>
      <w:proofErr w:type="gramEnd"/>
      <w:r w:rsidRPr="003A62C1">
        <w:rPr>
          <w:rFonts w:ascii="Arial" w:hAnsi="Arial" w:cs="Arial"/>
          <w:sz w:val="28"/>
          <w:szCs w:val="28"/>
        </w:rPr>
        <w:t xml:space="preserve"> </w:t>
      </w:r>
      <w:r w:rsidRPr="003A62C1">
        <w:rPr>
          <w:rFonts w:ascii="Arial" w:eastAsia="TimesNewRomanPSMT" w:hAnsi="Arial" w:cs="Arial"/>
          <w:sz w:val="28"/>
          <w:szCs w:val="28"/>
        </w:rPr>
        <w:t xml:space="preserve">С.А. Шапиро и Е.Д. </w:t>
      </w:r>
      <w:proofErr w:type="spellStart"/>
      <w:r w:rsidRPr="003A62C1">
        <w:rPr>
          <w:rFonts w:ascii="Arial" w:eastAsia="TimesNewRomanPSMT" w:hAnsi="Arial" w:cs="Arial"/>
          <w:sz w:val="28"/>
          <w:szCs w:val="28"/>
        </w:rPr>
        <w:t>Герке</w:t>
      </w:r>
      <w:proofErr w:type="spellEnd"/>
      <w:r w:rsidRPr="003A62C1">
        <w:rPr>
          <w:rFonts w:ascii="Arial" w:eastAsia="TimesNewRomanPSMT" w:hAnsi="Arial" w:cs="Arial"/>
          <w:sz w:val="28"/>
          <w:szCs w:val="28"/>
        </w:rPr>
        <w:t xml:space="preserve"> была предпринята первая попытка найти не только сходство, но и принципиальное отличие в практическом интеллекте ребенка и интеллекте обезьяны. Во введении к серии своих экспериментов исследователи отмечают, что социальный опыт играет доминирующую роль у человека. Ссылка на это исследование встречается в работе Л.С. Выготского «</w:t>
      </w:r>
      <w:r w:rsidRPr="003A62C1">
        <w:rPr>
          <w:rFonts w:ascii="Arial" w:hAnsi="Arial" w:cs="Arial"/>
          <w:bCs/>
          <w:sz w:val="28"/>
          <w:szCs w:val="28"/>
        </w:rPr>
        <w:t>Орудие и знак в развитии ребенка»</w:t>
      </w:r>
      <w:r w:rsidRPr="003A62C1">
        <w:rPr>
          <w:rFonts w:ascii="Arial" w:eastAsia="TimesNewRomanPSMT" w:hAnsi="Arial" w:cs="Arial"/>
          <w:sz w:val="28"/>
          <w:szCs w:val="28"/>
        </w:rPr>
        <w:t xml:space="preserve"> </w:t>
      </w:r>
      <w:r w:rsidRPr="003A62C1">
        <w:rPr>
          <w:rFonts w:ascii="Arial" w:hAnsi="Arial" w:cs="Arial"/>
          <w:sz w:val="28"/>
          <w:szCs w:val="28"/>
        </w:rPr>
        <w:t>[1, 2]</w:t>
      </w:r>
      <w:r w:rsidRPr="003A62C1">
        <w:rPr>
          <w:rFonts w:ascii="Arial" w:eastAsia="TimesNewRomanPSMT" w:hAnsi="Arial" w:cs="Arial"/>
          <w:sz w:val="28"/>
          <w:szCs w:val="28"/>
        </w:rPr>
        <w:t xml:space="preserve">. </w:t>
      </w:r>
    </w:p>
    <w:p w:rsidR="003A62C1" w:rsidRPr="003A62C1" w:rsidRDefault="003A62C1" w:rsidP="003A62C1">
      <w:pPr>
        <w:spacing w:after="0" w:line="360" w:lineRule="auto"/>
        <w:ind w:firstLine="708"/>
        <w:jc w:val="both"/>
        <w:rPr>
          <w:rFonts w:ascii="Arial" w:eastAsia="TimesNewRomanPSMT" w:hAnsi="Arial" w:cs="Arial"/>
          <w:sz w:val="28"/>
          <w:szCs w:val="28"/>
        </w:rPr>
      </w:pPr>
      <w:r w:rsidRPr="003A62C1">
        <w:rPr>
          <w:rFonts w:ascii="Arial" w:eastAsia="TimesNewRomanPSMT" w:hAnsi="Arial" w:cs="Arial"/>
          <w:sz w:val="28"/>
          <w:szCs w:val="28"/>
        </w:rPr>
        <w:t xml:space="preserve">В 1935 г. в Ленинградском областном издательстве в серии «В помощь родителям» выходит популярная брошюра Е.Д. </w:t>
      </w:r>
      <w:proofErr w:type="spellStart"/>
      <w:r w:rsidRPr="003A62C1">
        <w:rPr>
          <w:rFonts w:ascii="Arial" w:eastAsia="TimesNewRomanPSMT" w:hAnsi="Arial" w:cs="Arial"/>
          <w:sz w:val="28"/>
          <w:szCs w:val="28"/>
        </w:rPr>
        <w:t>Герке</w:t>
      </w:r>
      <w:proofErr w:type="spellEnd"/>
      <w:r w:rsidRPr="003A62C1">
        <w:rPr>
          <w:rFonts w:ascii="Arial" w:eastAsia="TimesNewRomanPSMT" w:hAnsi="Arial" w:cs="Arial"/>
          <w:sz w:val="28"/>
          <w:szCs w:val="28"/>
        </w:rPr>
        <w:t xml:space="preserve"> «Что может сделать семья для развития речи ребенка»</w:t>
      </w:r>
      <w:r w:rsidRPr="003A62C1">
        <w:rPr>
          <w:rFonts w:ascii="Arial" w:hAnsi="Arial" w:cs="Arial"/>
          <w:sz w:val="28"/>
          <w:szCs w:val="28"/>
        </w:rPr>
        <w:t xml:space="preserve"> [4]</w:t>
      </w:r>
      <w:r w:rsidRPr="003A62C1">
        <w:rPr>
          <w:rFonts w:ascii="Arial" w:eastAsia="TimesNewRomanPSMT" w:hAnsi="Arial" w:cs="Arial"/>
          <w:sz w:val="28"/>
          <w:szCs w:val="28"/>
        </w:rPr>
        <w:t>. Рассмотрим некоторые рекомендации, содержащиеся в данном издании. Начинается публикация с постановки проблемы, и сейчас не потерявшей своей актуальности: «Каждая пролетарская и колхозная семья радуется, когда ребенок хорошо учится в школе. Каждая семья ждет оценки успеваемости по предметам и поведению. Но много ещё у нас ребят, приносящих домой «неуды». И как часто родители удивляются: почему при хорошем поведении и при старательно приготовленных уроках их ребенок имеет несколько «неудов» по предметам. И особенно много «неудов» по русскому языку. Хочется отцу с матерью помочь своему ребенку, но не знают, как взяться за дело, с чего начать»</w:t>
      </w:r>
      <w:r w:rsidRPr="003A62C1">
        <w:rPr>
          <w:rFonts w:ascii="Arial" w:hAnsi="Arial" w:cs="Arial"/>
          <w:sz w:val="28"/>
          <w:szCs w:val="28"/>
        </w:rPr>
        <w:t xml:space="preserve"> [4, с.3]</w:t>
      </w:r>
      <w:r w:rsidRPr="003A62C1">
        <w:rPr>
          <w:rFonts w:ascii="Arial" w:eastAsia="TimesNewRomanPSMT" w:hAnsi="Arial" w:cs="Arial"/>
          <w:sz w:val="28"/>
          <w:szCs w:val="28"/>
        </w:rPr>
        <w:t xml:space="preserve">. Затем автор переходит к анализу причин школьной неуспеваемости и в качестве основной выделяет плохое развитие речи у детей. Е.Д. </w:t>
      </w:r>
      <w:proofErr w:type="spellStart"/>
      <w:r w:rsidRPr="003A62C1">
        <w:rPr>
          <w:rFonts w:ascii="Arial" w:eastAsia="TimesNewRomanPSMT" w:hAnsi="Arial" w:cs="Arial"/>
          <w:sz w:val="28"/>
          <w:szCs w:val="28"/>
        </w:rPr>
        <w:t>Герке</w:t>
      </w:r>
      <w:proofErr w:type="spellEnd"/>
      <w:r w:rsidRPr="003A62C1">
        <w:rPr>
          <w:rFonts w:ascii="Arial" w:eastAsia="TimesNewRomanPSMT" w:hAnsi="Arial" w:cs="Arial"/>
          <w:sz w:val="28"/>
          <w:szCs w:val="28"/>
        </w:rPr>
        <w:t xml:space="preserve"> подводит родителей к пониманию того, что залогом успешности школьного обучения во многом является раннее моторное и речевое развитие ребенка: «Со времени своего рождения и до поступления в школу ребенок учится очень, очень многому. И особенно многому он научился в первые три года своей жизни: он не умел ни сидеть, ни брать вещи руками, ни ходить, ни понимать наши слова, ни говорить. Всему этому ребенок научился очень рано. Особенно заметно в детском возрасте развивается речь. Родители часто отмечают, что с появлением </w:t>
      </w:r>
      <w:r w:rsidRPr="003A62C1">
        <w:rPr>
          <w:rFonts w:ascii="Arial" w:eastAsia="TimesNewRomanPSMT" w:hAnsi="Arial" w:cs="Arial"/>
          <w:sz w:val="28"/>
          <w:szCs w:val="28"/>
        </w:rPr>
        <w:lastRenderedPageBreak/>
        <w:t>речи ребенок становится как-то умнее, послушнее. Он начинает играть один и с товарищами, легче находит себе интересное занятие. Это наблюдение правильно. Развитие речи имеет очень большое значение для общего умственного развития ребенка и для всего его поведения»</w:t>
      </w:r>
      <w:r w:rsidRPr="003A62C1">
        <w:rPr>
          <w:rFonts w:ascii="Arial" w:hAnsi="Arial" w:cs="Arial"/>
          <w:sz w:val="28"/>
          <w:szCs w:val="28"/>
        </w:rPr>
        <w:t xml:space="preserve"> [4, с.4]</w:t>
      </w:r>
      <w:r w:rsidRPr="003A62C1">
        <w:rPr>
          <w:rFonts w:ascii="Arial" w:eastAsia="TimesNewRomanPSMT" w:hAnsi="Arial" w:cs="Arial"/>
          <w:sz w:val="28"/>
          <w:szCs w:val="28"/>
        </w:rPr>
        <w:t>.</w:t>
      </w:r>
    </w:p>
    <w:p w:rsidR="003A62C1" w:rsidRPr="003A62C1" w:rsidRDefault="003A62C1" w:rsidP="003A62C1">
      <w:pPr>
        <w:spacing w:after="0" w:line="360" w:lineRule="auto"/>
        <w:ind w:firstLine="708"/>
        <w:jc w:val="both"/>
        <w:rPr>
          <w:rFonts w:ascii="Arial" w:eastAsia="TimesNewRomanPSMT" w:hAnsi="Arial" w:cs="Arial"/>
          <w:sz w:val="28"/>
          <w:szCs w:val="28"/>
        </w:rPr>
      </w:pPr>
      <w:r w:rsidRPr="003A62C1">
        <w:rPr>
          <w:rFonts w:ascii="Arial" w:eastAsia="TimesNewRomanPSMT" w:hAnsi="Arial" w:cs="Arial"/>
          <w:sz w:val="28"/>
          <w:szCs w:val="28"/>
        </w:rPr>
        <w:t xml:space="preserve">По мнению автора для того, чтобы понять проблемы ребенка, недостаточно просто узнать у учителя, в чем они проявляются - необходимо проанализировать причины этих трудностей, предлагает родителей вспомнить, как развивалась речь ребенка, приводит сведения о раннем моторном развитии: «Сначала он </w:t>
      </w:r>
      <w:r w:rsidRPr="003A62C1">
        <w:rPr>
          <w:rFonts w:ascii="Arial" w:eastAsia="TimesNewRomanPSMT" w:hAnsi="Arial" w:cs="Arial"/>
          <w:i/>
          <w:sz w:val="28"/>
          <w:szCs w:val="28"/>
        </w:rPr>
        <w:t>(ребенок)</w:t>
      </w:r>
      <w:r w:rsidRPr="003A62C1">
        <w:rPr>
          <w:rFonts w:ascii="Arial" w:eastAsia="TimesNewRomanPSMT" w:hAnsi="Arial" w:cs="Arial"/>
          <w:sz w:val="28"/>
          <w:szCs w:val="28"/>
        </w:rPr>
        <w:t xml:space="preserve"> совсем не умел говорить, только кричал, а по временам лежал тихо, барахтался, озирался и слушал. А вы в это время разговаривали друг с другом, а иногда с ребенком. Он еще ничего не понимал, но к звуку человеческого голоса привыкал, прислушивался. Вы его утешали, обещали покормить, </w:t>
      </w:r>
      <w:proofErr w:type="gramStart"/>
      <w:r w:rsidRPr="003A62C1">
        <w:rPr>
          <w:rFonts w:ascii="Arial" w:eastAsia="TimesNewRomanPSMT" w:hAnsi="Arial" w:cs="Arial"/>
          <w:sz w:val="28"/>
          <w:szCs w:val="28"/>
        </w:rPr>
        <w:t>потеплее</w:t>
      </w:r>
      <w:proofErr w:type="gramEnd"/>
      <w:r w:rsidRPr="003A62C1">
        <w:rPr>
          <w:rFonts w:ascii="Arial" w:eastAsia="TimesNewRomanPSMT" w:hAnsi="Arial" w:cs="Arial"/>
          <w:sz w:val="28"/>
          <w:szCs w:val="28"/>
        </w:rPr>
        <w:t xml:space="preserve"> завернуть, уговаривали уснуть. Словом, разговоров с ребенком  было много. И разговоры не пропали даром. Они-то и стали первыми уроками родного языка. Скоро ребенок стал «</w:t>
      </w:r>
      <w:proofErr w:type="spellStart"/>
      <w:r w:rsidRPr="003A62C1">
        <w:rPr>
          <w:rFonts w:ascii="Arial" w:eastAsia="TimesNewRomanPSMT" w:hAnsi="Arial" w:cs="Arial"/>
          <w:sz w:val="28"/>
          <w:szCs w:val="28"/>
        </w:rPr>
        <w:t>гулить</w:t>
      </w:r>
      <w:proofErr w:type="spellEnd"/>
      <w:r w:rsidRPr="003A62C1">
        <w:rPr>
          <w:rFonts w:ascii="Arial" w:eastAsia="TimesNewRomanPSMT" w:hAnsi="Arial" w:cs="Arial"/>
          <w:sz w:val="28"/>
          <w:szCs w:val="28"/>
        </w:rPr>
        <w:t xml:space="preserve">», появились какие-то звуки. И вам стало еще </w:t>
      </w:r>
      <w:proofErr w:type="spellStart"/>
      <w:r w:rsidRPr="003A62C1">
        <w:rPr>
          <w:rFonts w:ascii="Arial" w:eastAsia="TimesNewRomanPSMT" w:hAnsi="Arial" w:cs="Arial"/>
          <w:sz w:val="28"/>
          <w:szCs w:val="28"/>
        </w:rPr>
        <w:t>забавнее</w:t>
      </w:r>
      <w:proofErr w:type="spellEnd"/>
      <w:r w:rsidRPr="003A62C1">
        <w:rPr>
          <w:rFonts w:ascii="Arial" w:eastAsia="TimesNewRomanPSMT" w:hAnsi="Arial" w:cs="Arial"/>
          <w:sz w:val="28"/>
          <w:szCs w:val="28"/>
        </w:rPr>
        <w:t xml:space="preserve"> с ним разговаривать</w:t>
      </w:r>
      <w:proofErr w:type="gramStart"/>
      <w:r w:rsidRPr="003A62C1">
        <w:rPr>
          <w:rFonts w:ascii="Arial" w:eastAsia="TimesNewRomanPSMT" w:hAnsi="Arial" w:cs="Arial"/>
          <w:sz w:val="28"/>
          <w:szCs w:val="28"/>
        </w:rPr>
        <w:t>… П</w:t>
      </w:r>
      <w:proofErr w:type="gramEnd"/>
      <w:r w:rsidRPr="003A62C1">
        <w:rPr>
          <w:rFonts w:ascii="Arial" w:eastAsia="TimesNewRomanPSMT" w:hAnsi="Arial" w:cs="Arial"/>
          <w:sz w:val="28"/>
          <w:szCs w:val="28"/>
        </w:rPr>
        <w:t>роходили месяцы; ребенок все яснее и яснее начинал лепетать, повторяя особенно охотно в вашем присутствии «</w:t>
      </w:r>
      <w:proofErr w:type="spellStart"/>
      <w:r w:rsidRPr="003A62C1">
        <w:rPr>
          <w:rFonts w:ascii="Arial" w:eastAsia="TimesNewRomanPSMT" w:hAnsi="Arial" w:cs="Arial"/>
          <w:sz w:val="28"/>
          <w:szCs w:val="28"/>
        </w:rPr>
        <w:t>амм-амм-амм</w:t>
      </w:r>
      <w:proofErr w:type="spellEnd"/>
      <w:r w:rsidRPr="003A62C1">
        <w:rPr>
          <w:rFonts w:ascii="Arial" w:eastAsia="TimesNewRomanPSMT" w:hAnsi="Arial" w:cs="Arial"/>
          <w:sz w:val="28"/>
          <w:szCs w:val="28"/>
        </w:rPr>
        <w:t>» и другие однообразно повторяющиеся звуки…Все свои действия с ребенком любящая мать обычно сопровождает разговором: «Сейчас молочка попьем. Кашка-то горячая, вот мы её ложечкой разомнем, она и остынет» и т. п…. Все эти разговоры отнюдь не бесцельны и не безрезультатны. Наоборот, они очень помогают ребенку овладеть речью»</w:t>
      </w:r>
      <w:r w:rsidRPr="003A62C1">
        <w:rPr>
          <w:rFonts w:ascii="Arial" w:hAnsi="Arial" w:cs="Arial"/>
          <w:sz w:val="28"/>
          <w:szCs w:val="28"/>
        </w:rPr>
        <w:t xml:space="preserve"> [4, с.6]</w:t>
      </w:r>
      <w:r w:rsidRPr="003A62C1">
        <w:rPr>
          <w:rFonts w:ascii="Arial" w:eastAsia="TimesNewRomanPSMT" w:hAnsi="Arial" w:cs="Arial"/>
          <w:sz w:val="28"/>
          <w:szCs w:val="28"/>
        </w:rPr>
        <w:t xml:space="preserve">. Затем Е.Д. </w:t>
      </w:r>
      <w:proofErr w:type="spellStart"/>
      <w:r w:rsidRPr="003A62C1">
        <w:rPr>
          <w:rFonts w:ascii="Arial" w:eastAsia="TimesNewRomanPSMT" w:hAnsi="Arial" w:cs="Arial"/>
          <w:sz w:val="28"/>
          <w:szCs w:val="28"/>
        </w:rPr>
        <w:t>Герке</w:t>
      </w:r>
      <w:proofErr w:type="spellEnd"/>
      <w:r w:rsidRPr="003A62C1">
        <w:rPr>
          <w:rFonts w:ascii="Arial" w:eastAsia="TimesNewRomanPSMT" w:hAnsi="Arial" w:cs="Arial"/>
          <w:sz w:val="28"/>
          <w:szCs w:val="28"/>
        </w:rPr>
        <w:t xml:space="preserve"> переходит к описанию развития проблемного ребенка: «Если ребенок родился глухим, он никогда не заговорит сам так, как говорим мы – он вырастет глухонемым. На самом деле ребенок немой только потому, что он никогда не слышал человеческого голоса. И мы знаем, что в особых учреждениях для </w:t>
      </w:r>
      <w:r w:rsidRPr="003A62C1">
        <w:rPr>
          <w:rFonts w:ascii="Arial" w:eastAsia="TimesNewRomanPSMT" w:hAnsi="Arial" w:cs="Arial"/>
          <w:sz w:val="28"/>
          <w:szCs w:val="28"/>
        </w:rPr>
        <w:lastRenderedPageBreak/>
        <w:t>глухонемых таких детей выучивают говорить, как мы. Но для этого нужны долгие специальные упражнения языка, губ, гортани, чтобы появился голос, разговор. Слух таким детям не вернешь, но говорить их научить можно»</w:t>
      </w:r>
      <w:r w:rsidRPr="003A62C1">
        <w:rPr>
          <w:rFonts w:ascii="Arial" w:hAnsi="Arial" w:cs="Arial"/>
          <w:sz w:val="28"/>
          <w:szCs w:val="28"/>
        </w:rPr>
        <w:t xml:space="preserve"> [4, с.6-7]</w:t>
      </w:r>
      <w:r w:rsidRPr="003A62C1">
        <w:rPr>
          <w:rFonts w:ascii="Arial" w:eastAsia="TimesNewRomanPSMT" w:hAnsi="Arial" w:cs="Arial"/>
          <w:sz w:val="28"/>
          <w:szCs w:val="28"/>
        </w:rPr>
        <w:t>.</w:t>
      </w:r>
    </w:p>
    <w:p w:rsidR="003A62C1" w:rsidRPr="003A62C1" w:rsidRDefault="003A62C1" w:rsidP="003A62C1">
      <w:pPr>
        <w:spacing w:after="0" w:line="360" w:lineRule="auto"/>
        <w:ind w:firstLine="708"/>
        <w:jc w:val="both"/>
        <w:rPr>
          <w:rFonts w:ascii="Arial" w:eastAsia="TimesNewRomanPSMT" w:hAnsi="Arial" w:cs="Arial"/>
          <w:sz w:val="28"/>
          <w:szCs w:val="28"/>
        </w:rPr>
      </w:pPr>
      <w:r w:rsidRPr="003A62C1">
        <w:rPr>
          <w:rFonts w:ascii="Arial" w:eastAsia="TimesNewRomanPSMT" w:hAnsi="Arial" w:cs="Arial"/>
          <w:sz w:val="28"/>
          <w:szCs w:val="28"/>
        </w:rPr>
        <w:t>Подробно останавливается педагог на ошибках, которые допускают родители в тот период развития, когда в речи ребенка появляются первые слова: «Сравнительно редко маленькие дети начинают сразу произносить слова правильно и чисто. Чаще всего бывает, что он по-своему переделывает наши слова: кукла у них «</w:t>
      </w:r>
      <w:proofErr w:type="spellStart"/>
      <w:r w:rsidRPr="003A62C1">
        <w:rPr>
          <w:rFonts w:ascii="Arial" w:eastAsia="TimesNewRomanPSMT" w:hAnsi="Arial" w:cs="Arial"/>
          <w:sz w:val="28"/>
          <w:szCs w:val="28"/>
        </w:rPr>
        <w:t>кука</w:t>
      </w:r>
      <w:proofErr w:type="spellEnd"/>
      <w:r w:rsidRPr="003A62C1">
        <w:rPr>
          <w:rFonts w:ascii="Arial" w:eastAsia="TimesNewRomanPSMT" w:hAnsi="Arial" w:cs="Arial"/>
          <w:sz w:val="28"/>
          <w:szCs w:val="28"/>
        </w:rPr>
        <w:t>», птица – «</w:t>
      </w:r>
      <w:proofErr w:type="spellStart"/>
      <w:r w:rsidRPr="003A62C1">
        <w:rPr>
          <w:rFonts w:ascii="Arial" w:eastAsia="TimesNewRomanPSMT" w:hAnsi="Arial" w:cs="Arial"/>
          <w:sz w:val="28"/>
          <w:szCs w:val="28"/>
        </w:rPr>
        <w:t>типтя</w:t>
      </w:r>
      <w:proofErr w:type="spellEnd"/>
      <w:r w:rsidRPr="003A62C1">
        <w:rPr>
          <w:rFonts w:ascii="Arial" w:eastAsia="TimesNewRomanPSMT" w:hAnsi="Arial" w:cs="Arial"/>
          <w:sz w:val="28"/>
          <w:szCs w:val="28"/>
        </w:rPr>
        <w:t>», мячик – «</w:t>
      </w:r>
      <w:proofErr w:type="spellStart"/>
      <w:r w:rsidRPr="003A62C1">
        <w:rPr>
          <w:rFonts w:ascii="Arial" w:eastAsia="TimesNewRomanPSMT" w:hAnsi="Arial" w:cs="Arial"/>
          <w:sz w:val="28"/>
          <w:szCs w:val="28"/>
        </w:rPr>
        <w:t>мякить</w:t>
      </w:r>
      <w:proofErr w:type="spellEnd"/>
      <w:r w:rsidRPr="003A62C1">
        <w:rPr>
          <w:rFonts w:ascii="Arial" w:eastAsia="TimesNewRomanPSMT" w:hAnsi="Arial" w:cs="Arial"/>
          <w:sz w:val="28"/>
          <w:szCs w:val="28"/>
        </w:rPr>
        <w:t>»; собака может называться «</w:t>
      </w:r>
      <w:proofErr w:type="spellStart"/>
      <w:r w:rsidRPr="003A62C1">
        <w:rPr>
          <w:rFonts w:ascii="Arial" w:eastAsia="TimesNewRomanPSMT" w:hAnsi="Arial" w:cs="Arial"/>
          <w:sz w:val="28"/>
          <w:szCs w:val="28"/>
        </w:rPr>
        <w:t>амка</w:t>
      </w:r>
      <w:proofErr w:type="spellEnd"/>
      <w:r w:rsidRPr="003A62C1">
        <w:rPr>
          <w:rFonts w:ascii="Arial" w:eastAsia="TimesNewRomanPSMT" w:hAnsi="Arial" w:cs="Arial"/>
          <w:sz w:val="28"/>
          <w:szCs w:val="28"/>
        </w:rPr>
        <w:t>» или «</w:t>
      </w:r>
      <w:proofErr w:type="spellStart"/>
      <w:r w:rsidRPr="003A62C1">
        <w:rPr>
          <w:rFonts w:ascii="Arial" w:eastAsia="TimesNewRomanPSMT" w:hAnsi="Arial" w:cs="Arial"/>
          <w:sz w:val="28"/>
          <w:szCs w:val="28"/>
        </w:rPr>
        <w:t>вау-вау</w:t>
      </w:r>
      <w:proofErr w:type="spellEnd"/>
      <w:r w:rsidRPr="003A62C1">
        <w:rPr>
          <w:rFonts w:ascii="Arial" w:eastAsia="TimesNewRomanPSMT" w:hAnsi="Arial" w:cs="Arial"/>
          <w:sz w:val="28"/>
          <w:szCs w:val="28"/>
        </w:rPr>
        <w:t xml:space="preserve">»; хочет спать – «бай-бай». Много можно было бы еще привести таких «детских» слов. Выходит так: ребенок старается подражать разговору окружающих, но ему это удается лишь с большим трудом. Он еще не умеет вполне хорошо слышать все части слова, а если и слышит, то не умеет произнести их правильно и по прядку и точно. </w:t>
      </w:r>
      <w:proofErr w:type="gramStart"/>
      <w:r w:rsidRPr="003A62C1">
        <w:rPr>
          <w:rFonts w:ascii="Arial" w:eastAsia="TimesNewRomanPSMT" w:hAnsi="Arial" w:cs="Arial"/>
          <w:sz w:val="28"/>
          <w:szCs w:val="28"/>
        </w:rPr>
        <w:t>Благодаря тому, что органы речи ребенка (гортань, небо, зубы, губы, язык) еще мало упражнялись и поэтому неразвиты, слабы, его произношение звуков отличается от нашего…Словом, про маленьких детей часто говорят, что они шепелявят, картавят, сюсюкают.</w:t>
      </w:r>
      <w:proofErr w:type="gramEnd"/>
      <w:r w:rsidRPr="003A62C1">
        <w:rPr>
          <w:rFonts w:ascii="Arial" w:eastAsia="TimesNewRomanPSMT" w:hAnsi="Arial" w:cs="Arial"/>
          <w:sz w:val="28"/>
          <w:szCs w:val="28"/>
        </w:rPr>
        <w:t xml:space="preserve"> Надо помнить, что у самого маленького ребенка это естественно и почти неизбежно из-за его неумения управлять произношением. Но взрослые часто вредят ребенку и задерживают развитие его речи тем, что забавляются неправильной речью ребенка. Им кажется смешным, что ребенок переделывает слов на свой лад, и они сами </w:t>
      </w:r>
      <w:proofErr w:type="gramStart"/>
      <w:r w:rsidRPr="003A62C1">
        <w:rPr>
          <w:rFonts w:ascii="Arial" w:eastAsia="TimesNewRomanPSMT" w:hAnsi="Arial" w:cs="Arial"/>
          <w:sz w:val="28"/>
          <w:szCs w:val="28"/>
        </w:rPr>
        <w:t>повторяют в разговоре с малышом слова неправильно… Добродушно поддразнивая</w:t>
      </w:r>
      <w:proofErr w:type="gramEnd"/>
      <w:r w:rsidRPr="003A62C1">
        <w:rPr>
          <w:rFonts w:ascii="Arial" w:eastAsia="TimesNewRomanPSMT" w:hAnsi="Arial" w:cs="Arial"/>
          <w:sz w:val="28"/>
          <w:szCs w:val="28"/>
        </w:rPr>
        <w:t xml:space="preserve"> ребенка, перенимая его неправильное произношение, взрослые лишают ребенка возможности постепенно улучшать свою речь. Такое любование коверканной детской речью – самое большое зло. Ребенок скоро начинает замечать, что взрослым нравится, что он их смешит, и у него до самой школы может остаться привычка говорить, как маленькие дети, </w:t>
      </w:r>
      <w:r w:rsidRPr="003A62C1">
        <w:rPr>
          <w:rFonts w:ascii="Arial" w:eastAsia="TimesNewRomanPSMT" w:hAnsi="Arial" w:cs="Arial"/>
          <w:sz w:val="28"/>
          <w:szCs w:val="28"/>
        </w:rPr>
        <w:lastRenderedPageBreak/>
        <w:t>хотя он сам давно мог бы произносить все твердые звуки чисто»</w:t>
      </w:r>
      <w:r w:rsidRPr="003A62C1">
        <w:rPr>
          <w:rFonts w:ascii="Arial" w:hAnsi="Arial" w:cs="Arial"/>
          <w:sz w:val="28"/>
          <w:szCs w:val="28"/>
        </w:rPr>
        <w:t xml:space="preserve"> [5, с.8]</w:t>
      </w:r>
      <w:r w:rsidRPr="003A62C1">
        <w:rPr>
          <w:rFonts w:ascii="Arial" w:eastAsia="TimesNewRomanPSMT" w:hAnsi="Arial" w:cs="Arial"/>
          <w:sz w:val="28"/>
          <w:szCs w:val="28"/>
        </w:rPr>
        <w:t xml:space="preserve">. Другую родительскую ошибку Е.Д. </w:t>
      </w:r>
      <w:proofErr w:type="spellStart"/>
      <w:r w:rsidRPr="003A62C1">
        <w:rPr>
          <w:rFonts w:ascii="Arial" w:eastAsia="TimesNewRomanPSMT" w:hAnsi="Arial" w:cs="Arial"/>
          <w:sz w:val="28"/>
          <w:szCs w:val="28"/>
        </w:rPr>
        <w:t>Герке</w:t>
      </w:r>
      <w:proofErr w:type="spellEnd"/>
      <w:r w:rsidRPr="003A62C1">
        <w:rPr>
          <w:rFonts w:ascii="Arial" w:eastAsia="TimesNewRomanPSMT" w:hAnsi="Arial" w:cs="Arial"/>
          <w:sz w:val="28"/>
          <w:szCs w:val="28"/>
        </w:rPr>
        <w:t xml:space="preserve"> видит в навязывании детям «детских» слов: «Вредят взрослые ребенку и тем, что они навязывают ему как будто «детские» слова, которые на самом деле придуманы самими взрослыми: такие слова как «бай-бай», «бо-бо» не выдумываются детьми. Взрослые думают, что на таком языке ребенку легче их понять. Они повторяют такие слова, пока ребенок их не запомнит. А потом ему приходится переучиваться, запоминать вместо этих слов новые: спать, больно и т. д. Для ребенка поучается двойная работа, задерживающая развитие речи»</w:t>
      </w:r>
      <w:r w:rsidRPr="003A62C1">
        <w:rPr>
          <w:rFonts w:ascii="Arial" w:hAnsi="Arial" w:cs="Arial"/>
          <w:sz w:val="28"/>
          <w:szCs w:val="28"/>
        </w:rPr>
        <w:t xml:space="preserve"> [4, с.9]</w:t>
      </w:r>
      <w:r w:rsidRPr="003A62C1">
        <w:rPr>
          <w:rFonts w:ascii="Arial" w:eastAsia="TimesNewRomanPSMT" w:hAnsi="Arial" w:cs="Arial"/>
          <w:sz w:val="28"/>
          <w:szCs w:val="28"/>
        </w:rPr>
        <w:t xml:space="preserve">. В настоящее время педагоги уже не высказываются столь категорично. Рекомендации основываются на знаниях особенностей развития детской речи в онтогенезе. Звукоподражательные и </w:t>
      </w:r>
      <w:proofErr w:type="spellStart"/>
      <w:r w:rsidRPr="003A62C1">
        <w:rPr>
          <w:rFonts w:ascii="Arial" w:eastAsia="TimesNewRomanPSMT" w:hAnsi="Arial" w:cs="Arial"/>
          <w:sz w:val="28"/>
          <w:szCs w:val="28"/>
        </w:rPr>
        <w:t>лепетоподобные</w:t>
      </w:r>
      <w:proofErr w:type="spellEnd"/>
      <w:r w:rsidRPr="003A62C1">
        <w:rPr>
          <w:rFonts w:ascii="Arial" w:eastAsia="TimesNewRomanPSMT" w:hAnsi="Arial" w:cs="Arial"/>
          <w:sz w:val="28"/>
          <w:szCs w:val="28"/>
        </w:rPr>
        <w:t xml:space="preserve"> слова «языка нянь»: «</w:t>
      </w:r>
      <w:proofErr w:type="spellStart"/>
      <w:r w:rsidRPr="003A62C1">
        <w:rPr>
          <w:rFonts w:ascii="Arial" w:eastAsia="TimesNewRomanPSMT" w:hAnsi="Arial" w:cs="Arial"/>
          <w:sz w:val="28"/>
          <w:szCs w:val="28"/>
        </w:rPr>
        <w:t>ав</w:t>
      </w:r>
      <w:proofErr w:type="spellEnd"/>
      <w:r w:rsidRPr="003A62C1">
        <w:rPr>
          <w:rFonts w:ascii="Arial" w:eastAsia="TimesNewRomanPSMT" w:hAnsi="Arial" w:cs="Arial"/>
          <w:sz w:val="28"/>
          <w:szCs w:val="28"/>
        </w:rPr>
        <w:t>», «бай-бай», «</w:t>
      </w:r>
      <w:proofErr w:type="spellStart"/>
      <w:r w:rsidRPr="003A62C1">
        <w:rPr>
          <w:rFonts w:ascii="Arial" w:eastAsia="TimesNewRomanPSMT" w:hAnsi="Arial" w:cs="Arial"/>
          <w:sz w:val="28"/>
          <w:szCs w:val="28"/>
        </w:rPr>
        <w:t>му</w:t>
      </w:r>
      <w:proofErr w:type="spellEnd"/>
      <w:r w:rsidRPr="003A62C1">
        <w:rPr>
          <w:rFonts w:ascii="Arial" w:eastAsia="TimesNewRomanPSMT" w:hAnsi="Arial" w:cs="Arial"/>
          <w:sz w:val="28"/>
          <w:szCs w:val="28"/>
        </w:rPr>
        <w:t>», «баба», «деда», «бо-бо», «</w:t>
      </w:r>
      <w:proofErr w:type="spellStart"/>
      <w:r w:rsidRPr="003A62C1">
        <w:rPr>
          <w:rFonts w:ascii="Arial" w:eastAsia="TimesNewRomanPSMT" w:hAnsi="Arial" w:cs="Arial"/>
          <w:sz w:val="28"/>
          <w:szCs w:val="28"/>
        </w:rPr>
        <w:t>ням-ням</w:t>
      </w:r>
      <w:proofErr w:type="spellEnd"/>
      <w:r w:rsidRPr="003A62C1">
        <w:rPr>
          <w:rFonts w:ascii="Arial" w:eastAsia="TimesNewRomanPSMT" w:hAnsi="Arial" w:cs="Arial"/>
          <w:sz w:val="28"/>
          <w:szCs w:val="28"/>
        </w:rPr>
        <w:t xml:space="preserve">» и др. содержат легкие для произношения звуки, как правило, соединенные из двух одинаковых слогов. У них своеобразная ритмическая структура – в этих словах нет преобладающего слога, они произносятся с одинаковым ударением. Это отвечает детской способности </w:t>
      </w:r>
      <w:proofErr w:type="spellStart"/>
      <w:r w:rsidRPr="003A62C1">
        <w:rPr>
          <w:rFonts w:ascii="Arial" w:eastAsia="TimesNewRomanPSMT" w:hAnsi="Arial" w:cs="Arial"/>
          <w:sz w:val="28"/>
          <w:szCs w:val="28"/>
        </w:rPr>
        <w:t>выговаривания</w:t>
      </w:r>
      <w:proofErr w:type="spellEnd"/>
      <w:r w:rsidRPr="003A62C1">
        <w:rPr>
          <w:rFonts w:ascii="Arial" w:eastAsia="TimesNewRomanPSMT" w:hAnsi="Arial" w:cs="Arial"/>
          <w:sz w:val="28"/>
          <w:szCs w:val="28"/>
        </w:rPr>
        <w:t xml:space="preserve"> звуков – в их первых словах так незаметно подчеркивается один из слогов. В настоящее время педагоги советуют называть заинтересовавший ребенка предмет сразу двумя словами, полным и упрощенным (ворона – кар). Так, пассивный запас пополняется двумя словами, а активный – одним, более легким в произношении. Когда ребенок будет готов произнести более сложный вариант, он с легкость это сделает, и слово из пассивного запаса перейдет </w:t>
      </w:r>
      <w:proofErr w:type="gramStart"/>
      <w:r w:rsidRPr="003A62C1">
        <w:rPr>
          <w:rFonts w:ascii="Arial" w:eastAsia="TimesNewRomanPSMT" w:hAnsi="Arial" w:cs="Arial"/>
          <w:sz w:val="28"/>
          <w:szCs w:val="28"/>
        </w:rPr>
        <w:t>в</w:t>
      </w:r>
      <w:proofErr w:type="gramEnd"/>
      <w:r w:rsidRPr="003A62C1">
        <w:rPr>
          <w:rFonts w:ascii="Arial" w:eastAsia="TimesNewRomanPSMT" w:hAnsi="Arial" w:cs="Arial"/>
          <w:sz w:val="28"/>
          <w:szCs w:val="28"/>
        </w:rPr>
        <w:t xml:space="preserve"> активный.</w:t>
      </w:r>
      <w:r w:rsidRPr="003A62C1">
        <w:t xml:space="preserve"> </w:t>
      </w:r>
      <w:r w:rsidRPr="003A62C1">
        <w:rPr>
          <w:rFonts w:ascii="Arial" w:eastAsia="TimesNewRomanPSMT" w:hAnsi="Arial" w:cs="Arial"/>
          <w:sz w:val="28"/>
          <w:szCs w:val="28"/>
        </w:rPr>
        <w:t>Иногда дети могут несколько месяцев одновременно пользоваться обоими вариантами. В это время родителями следует начать отказываться от «языка нянь» и полностью перейти на взрослый язык. Как правило, в норме это происходить между 1,8 и 2,5 годами.</w:t>
      </w:r>
    </w:p>
    <w:p w:rsidR="003A62C1" w:rsidRPr="003A62C1" w:rsidRDefault="003A62C1" w:rsidP="003A62C1">
      <w:pPr>
        <w:spacing w:after="0" w:line="360" w:lineRule="auto"/>
        <w:ind w:firstLine="708"/>
        <w:jc w:val="both"/>
        <w:rPr>
          <w:rFonts w:ascii="Arial" w:eastAsia="TimesNewRomanPSMT" w:hAnsi="Arial" w:cs="Arial"/>
          <w:sz w:val="28"/>
          <w:szCs w:val="28"/>
        </w:rPr>
      </w:pPr>
      <w:r w:rsidRPr="003A62C1">
        <w:rPr>
          <w:rFonts w:ascii="Arial" w:eastAsia="TimesNewRomanPSMT" w:hAnsi="Arial" w:cs="Arial"/>
          <w:sz w:val="28"/>
          <w:szCs w:val="28"/>
        </w:rPr>
        <w:lastRenderedPageBreak/>
        <w:t xml:space="preserve">В своих рекомендациях Е.Д. </w:t>
      </w:r>
      <w:proofErr w:type="spellStart"/>
      <w:r w:rsidRPr="003A62C1">
        <w:rPr>
          <w:rFonts w:ascii="Arial" w:eastAsia="TimesNewRomanPSMT" w:hAnsi="Arial" w:cs="Arial"/>
          <w:sz w:val="28"/>
          <w:szCs w:val="28"/>
        </w:rPr>
        <w:t>Герке</w:t>
      </w:r>
      <w:proofErr w:type="spellEnd"/>
      <w:r w:rsidRPr="003A62C1">
        <w:rPr>
          <w:rFonts w:ascii="Arial" w:eastAsia="TimesNewRomanPSMT" w:hAnsi="Arial" w:cs="Arial"/>
          <w:sz w:val="28"/>
          <w:szCs w:val="28"/>
        </w:rPr>
        <w:t xml:space="preserve"> уделяет внимание развитию кругозора ребенка, как средству формирования лексического и грамматического строя речи: «Ребенок, который растет, нужна пища не только для желудка, но и для ума. За время до трех лет, когда он научился говорить, и до школьного возраста ему очень многое надо узнать. Однако много он не может узнать и понять без помощи взрослых. Ребенок должен узнать, какие вещи, люди и животные вокруг него, что эти люди делают, для чего существуют домашние животные, из чего разные вещи сделаны, как их делают, как человек себе строит жилище, на чем он возит вещи, откуда он добывает себе пищу, и многое другое. Без слов человеку многое трудно понять и запомнить. Вот тут-то и нужна помощь взрослых, их разумная беседа с ребенком, показ картинки, рассказ»  </w:t>
      </w:r>
      <w:r w:rsidRPr="003A62C1">
        <w:rPr>
          <w:rFonts w:ascii="Arial" w:hAnsi="Arial" w:cs="Arial"/>
          <w:sz w:val="28"/>
          <w:szCs w:val="28"/>
        </w:rPr>
        <w:t xml:space="preserve">[4, с.10-11]. Важным фактором развития речи </w:t>
      </w:r>
      <w:r w:rsidRPr="003A62C1">
        <w:rPr>
          <w:rFonts w:ascii="Arial" w:eastAsia="TimesNewRomanPSMT" w:hAnsi="Arial" w:cs="Arial"/>
          <w:sz w:val="28"/>
          <w:szCs w:val="28"/>
        </w:rPr>
        <w:t xml:space="preserve"> автор рекомендаций считает участие ребенка в коллективных играх: «Если ребенок растет не один, а с братьями и сестрами, или посещает площадку или детский очаг, то и здесь хорошая речь помогает ему дружно и без ссор играть с товарищами в интересные игры. Он может придумать и предложить другим ребятам играть в колхоз, построить дом, поиграть в дочки-матери, в ясли и во многое другое. Если дети хорошо говорят, им легче понять друг друга, легче сговориться и уступить друг другу. Захочется, например, двум ребятам поиграть в одну и ту же игрушку. Попросить друг друга не умеют, вцепятся оба в игрушку, чуть ли не до драки доходит. Совсем другое дело, когда у ребят много слов в запасе тогда они вежливо могут попросить игрушку»</w:t>
      </w:r>
      <w:r w:rsidRPr="003A62C1">
        <w:rPr>
          <w:rFonts w:ascii="Arial" w:hAnsi="Arial" w:cs="Arial"/>
          <w:sz w:val="28"/>
          <w:szCs w:val="28"/>
        </w:rPr>
        <w:t xml:space="preserve"> [5, с.11-12]</w:t>
      </w:r>
      <w:r w:rsidRPr="003A62C1">
        <w:rPr>
          <w:rFonts w:ascii="Arial" w:eastAsia="TimesNewRomanPSMT" w:hAnsi="Arial" w:cs="Arial"/>
          <w:sz w:val="28"/>
          <w:szCs w:val="28"/>
        </w:rPr>
        <w:t xml:space="preserve">. Иногда рассуждения автора могут показаться наивными для современного логопеда, однако в беседе с родителями детей группы риска могут оказаться значимыми, наглядными и вполне действенными: «Совсем другое дело, когда у ребят в запасе много слов, когда они вежливо могут попросить игрушку. Вот четырехлетние ребята играют в очаге. Боря повез игрушечный автомобиль, и Вите хочется. Он просит: </w:t>
      </w:r>
      <w:r w:rsidRPr="003A62C1">
        <w:rPr>
          <w:rFonts w:ascii="Arial" w:eastAsia="TimesNewRomanPSMT" w:hAnsi="Arial" w:cs="Arial"/>
          <w:sz w:val="28"/>
          <w:szCs w:val="28"/>
        </w:rPr>
        <w:lastRenderedPageBreak/>
        <w:t>«Дай мне». Боря молчит и увозит игрушку. А Витя за ним идет: «Боря, ты мне дашь потом, ладно? А я тебе лошадку дам, хочешь?» Боря кивает головой. Никакой драки, дело обошлось без ссоры. Витя терпеливо ходит за Борей, пока тот не наиграется и не отдаст ему игрушку»</w:t>
      </w:r>
      <w:r w:rsidRPr="003A62C1">
        <w:rPr>
          <w:rFonts w:ascii="Arial" w:hAnsi="Arial" w:cs="Arial"/>
          <w:sz w:val="28"/>
          <w:szCs w:val="28"/>
        </w:rPr>
        <w:t xml:space="preserve"> [4, с. 12]</w:t>
      </w:r>
      <w:r w:rsidRPr="003A62C1">
        <w:rPr>
          <w:rFonts w:ascii="Arial" w:eastAsia="TimesNewRomanPSMT" w:hAnsi="Arial" w:cs="Arial"/>
          <w:sz w:val="28"/>
          <w:szCs w:val="28"/>
        </w:rPr>
        <w:t xml:space="preserve">. </w:t>
      </w:r>
    </w:p>
    <w:p w:rsidR="003A62C1" w:rsidRPr="003A62C1" w:rsidRDefault="003A62C1" w:rsidP="003A62C1">
      <w:pPr>
        <w:spacing w:after="0" w:line="360" w:lineRule="auto"/>
        <w:ind w:firstLine="708"/>
        <w:jc w:val="both"/>
        <w:rPr>
          <w:rFonts w:ascii="Arial" w:eastAsia="TimesNewRomanPSMT" w:hAnsi="Arial" w:cs="Arial"/>
          <w:sz w:val="28"/>
          <w:szCs w:val="28"/>
        </w:rPr>
      </w:pPr>
      <w:r w:rsidRPr="003A62C1">
        <w:rPr>
          <w:rFonts w:ascii="Arial" w:eastAsia="TimesNewRomanPSMT" w:hAnsi="Arial" w:cs="Arial"/>
          <w:sz w:val="28"/>
          <w:szCs w:val="28"/>
        </w:rPr>
        <w:t xml:space="preserve">Безусловно, не все советы, приведенные в брошюре Е.Д. </w:t>
      </w:r>
      <w:proofErr w:type="spellStart"/>
      <w:r w:rsidRPr="003A62C1">
        <w:rPr>
          <w:rFonts w:ascii="Arial" w:eastAsia="TimesNewRomanPSMT" w:hAnsi="Arial" w:cs="Arial"/>
          <w:sz w:val="28"/>
          <w:szCs w:val="28"/>
        </w:rPr>
        <w:t>Герке</w:t>
      </w:r>
      <w:proofErr w:type="spellEnd"/>
      <w:r w:rsidRPr="003A62C1">
        <w:rPr>
          <w:rFonts w:ascii="Arial" w:eastAsia="TimesNewRomanPSMT" w:hAnsi="Arial" w:cs="Arial"/>
          <w:sz w:val="28"/>
          <w:szCs w:val="28"/>
        </w:rPr>
        <w:t>, выдержали проверку временем. Вызывает улыбку рассуждение о причинах заикания: «Заикание может быть от нервности ребенка, от наличия у него глистов, от внезапного испуга, от ошибочного стремления родителей научить маленького ребенка говорить как можно больше, от навязывания начинающему говорить ребенку слишком большого количества словесно-книжного материала. Такого ребенка надо лечить»</w:t>
      </w:r>
      <w:r w:rsidRPr="003A62C1">
        <w:rPr>
          <w:rFonts w:ascii="Arial" w:hAnsi="Arial" w:cs="Arial"/>
          <w:sz w:val="28"/>
          <w:szCs w:val="28"/>
        </w:rPr>
        <w:t xml:space="preserve"> [4, с.16]</w:t>
      </w:r>
      <w:r w:rsidRPr="003A62C1">
        <w:rPr>
          <w:rFonts w:ascii="Arial" w:eastAsia="TimesNewRomanPSMT" w:hAnsi="Arial" w:cs="Arial"/>
          <w:sz w:val="28"/>
          <w:szCs w:val="28"/>
        </w:rPr>
        <w:t xml:space="preserve">. </w:t>
      </w:r>
    </w:p>
    <w:p w:rsidR="003A62C1" w:rsidRPr="003A62C1" w:rsidRDefault="003A62C1" w:rsidP="003A62C1">
      <w:pPr>
        <w:spacing w:after="0" w:line="360" w:lineRule="auto"/>
        <w:ind w:firstLine="708"/>
        <w:jc w:val="both"/>
        <w:rPr>
          <w:rFonts w:ascii="Arial" w:eastAsia="TimesNewRomanPSMT" w:hAnsi="Arial" w:cs="Arial"/>
          <w:sz w:val="28"/>
          <w:szCs w:val="28"/>
        </w:rPr>
      </w:pPr>
      <w:r w:rsidRPr="003A62C1">
        <w:rPr>
          <w:rFonts w:ascii="Arial" w:eastAsia="TimesNewRomanPSMT" w:hAnsi="Arial" w:cs="Arial"/>
          <w:sz w:val="28"/>
          <w:szCs w:val="28"/>
        </w:rPr>
        <w:t xml:space="preserve">Читая рекомендации Е.Д. </w:t>
      </w:r>
      <w:proofErr w:type="spellStart"/>
      <w:r w:rsidRPr="003A62C1">
        <w:rPr>
          <w:rFonts w:ascii="Arial" w:eastAsia="TimesNewRomanPSMT" w:hAnsi="Arial" w:cs="Arial"/>
          <w:sz w:val="28"/>
          <w:szCs w:val="28"/>
        </w:rPr>
        <w:t>Герке</w:t>
      </w:r>
      <w:proofErr w:type="spellEnd"/>
      <w:r w:rsidRPr="003A62C1">
        <w:rPr>
          <w:rFonts w:ascii="Arial" w:eastAsia="TimesNewRomanPSMT" w:hAnsi="Arial" w:cs="Arial"/>
          <w:sz w:val="28"/>
          <w:szCs w:val="28"/>
        </w:rPr>
        <w:t xml:space="preserve"> понимаешь, как за 80 лет изменились интересы детей: </w:t>
      </w:r>
      <w:proofErr w:type="gramStart"/>
      <w:r w:rsidRPr="003A62C1">
        <w:rPr>
          <w:rFonts w:ascii="Arial" w:eastAsia="TimesNewRomanPSMT" w:hAnsi="Arial" w:cs="Arial"/>
          <w:sz w:val="28"/>
          <w:szCs w:val="28"/>
        </w:rPr>
        <w:t>«Дети-дошкольники (шести-семи лет) очень любят такие сказки, как «Зимовье зверей», «Кот, лиса и петух», «Терем-теремок», «Три медведя».</w:t>
      </w:r>
      <w:proofErr w:type="gramEnd"/>
      <w:r w:rsidRPr="003A62C1">
        <w:rPr>
          <w:rFonts w:ascii="Arial" w:eastAsia="TimesNewRomanPSMT" w:hAnsi="Arial" w:cs="Arial"/>
          <w:sz w:val="28"/>
          <w:szCs w:val="28"/>
        </w:rPr>
        <w:t xml:space="preserve"> Современные заинтересованные родители познакомят с ними ребенка в уже в 3-4 года. Значительно раньше в настоящее время рекомендуется впервые посетить логопеда при подозрениях на нарушения речи: «Если ребенок к пяти-шести года не научился правильно произносить все звуки, обратитесь к врачу-логопеду – специалисту по детской речи»</w:t>
      </w:r>
      <w:r w:rsidRPr="003A62C1">
        <w:rPr>
          <w:rFonts w:ascii="Arial" w:hAnsi="Arial" w:cs="Arial"/>
          <w:sz w:val="28"/>
          <w:szCs w:val="28"/>
        </w:rPr>
        <w:t xml:space="preserve"> [4, с.17]</w:t>
      </w:r>
      <w:r w:rsidRPr="003A62C1">
        <w:rPr>
          <w:rFonts w:ascii="Arial" w:eastAsia="TimesNewRomanPSMT" w:hAnsi="Arial" w:cs="Arial"/>
          <w:sz w:val="28"/>
          <w:szCs w:val="28"/>
        </w:rPr>
        <w:t xml:space="preserve">. </w:t>
      </w:r>
    </w:p>
    <w:p w:rsidR="003A62C1" w:rsidRPr="003A62C1" w:rsidRDefault="003A62C1" w:rsidP="003A62C1">
      <w:pPr>
        <w:spacing w:after="0" w:line="360" w:lineRule="auto"/>
        <w:ind w:firstLine="708"/>
        <w:jc w:val="both"/>
        <w:rPr>
          <w:rFonts w:ascii="Arial" w:eastAsia="TimesNewRomanPSMT" w:hAnsi="Arial" w:cs="Arial"/>
          <w:sz w:val="28"/>
          <w:szCs w:val="28"/>
        </w:rPr>
      </w:pPr>
      <w:r w:rsidRPr="003A62C1">
        <w:rPr>
          <w:rFonts w:ascii="Arial" w:eastAsia="TimesNewRomanPSMT" w:hAnsi="Arial" w:cs="Arial"/>
          <w:sz w:val="28"/>
          <w:szCs w:val="28"/>
        </w:rPr>
        <w:t xml:space="preserve">Обобщая вышесказанное, можно с уверенностью сказать, что анализ рекомендаций, представленной в этой работе, позволяет проследить динамику развития взглядов специалистов на проблему профилактики нарушений речи у детей. На понятном и доступном языке автор разъяснят родителям причины школьных проблем их </w:t>
      </w:r>
      <w:proofErr w:type="gramStart"/>
      <w:r w:rsidRPr="003A62C1">
        <w:rPr>
          <w:rFonts w:ascii="Arial" w:eastAsia="TimesNewRomanPSMT" w:hAnsi="Arial" w:cs="Arial"/>
          <w:sz w:val="28"/>
          <w:szCs w:val="28"/>
        </w:rPr>
        <w:t>детей</w:t>
      </w:r>
      <w:proofErr w:type="gramEnd"/>
      <w:r w:rsidRPr="003A62C1">
        <w:rPr>
          <w:rFonts w:ascii="Arial" w:eastAsia="TimesNewRomanPSMT" w:hAnsi="Arial" w:cs="Arial"/>
          <w:sz w:val="28"/>
          <w:szCs w:val="28"/>
        </w:rPr>
        <w:t xml:space="preserve">  и дает советы, многие из которых остаются актуальными и в наши дни. Знакомство с этой работой будет полезной не только родителям, но  студентам, изучающим дисциплину «Семейное воспитание детей с </w:t>
      </w:r>
      <w:r w:rsidRPr="003A62C1">
        <w:rPr>
          <w:rFonts w:ascii="Arial" w:eastAsia="TimesNewRomanPSMT" w:hAnsi="Arial" w:cs="Arial"/>
          <w:sz w:val="28"/>
          <w:szCs w:val="28"/>
        </w:rPr>
        <w:lastRenderedPageBreak/>
        <w:t xml:space="preserve">нарушениями речи» в процессе </w:t>
      </w:r>
      <w:proofErr w:type="gramStart"/>
      <w:r w:rsidRPr="003A62C1">
        <w:rPr>
          <w:rFonts w:ascii="Arial" w:eastAsia="TimesNewRomanPSMT" w:hAnsi="Arial" w:cs="Arial"/>
          <w:sz w:val="28"/>
          <w:szCs w:val="28"/>
        </w:rPr>
        <w:t>обучения по направлению</w:t>
      </w:r>
      <w:proofErr w:type="gramEnd"/>
      <w:r w:rsidRPr="003A62C1">
        <w:t xml:space="preserve"> </w:t>
      </w:r>
      <w:r w:rsidRPr="003A62C1">
        <w:rPr>
          <w:rFonts w:ascii="Arial" w:eastAsia="TimesNewRomanPSMT" w:hAnsi="Arial" w:cs="Arial"/>
          <w:sz w:val="28"/>
          <w:szCs w:val="28"/>
        </w:rPr>
        <w:t>050700.62 - Специальное (дефектологическое) образование (</w:t>
      </w:r>
      <w:proofErr w:type="spellStart"/>
      <w:r w:rsidRPr="003A62C1">
        <w:rPr>
          <w:rFonts w:ascii="Arial" w:eastAsia="TimesNewRomanPSMT" w:hAnsi="Arial" w:cs="Arial"/>
          <w:sz w:val="28"/>
          <w:szCs w:val="28"/>
        </w:rPr>
        <w:t>бакалавриат</w:t>
      </w:r>
      <w:proofErr w:type="spellEnd"/>
      <w:r w:rsidRPr="003A62C1">
        <w:rPr>
          <w:rFonts w:ascii="Arial" w:eastAsia="TimesNewRomanPSMT" w:hAnsi="Arial" w:cs="Arial"/>
          <w:sz w:val="28"/>
          <w:szCs w:val="28"/>
        </w:rPr>
        <w:t xml:space="preserve">).   </w:t>
      </w:r>
    </w:p>
    <w:p w:rsidR="003A62C1" w:rsidRPr="003A62C1" w:rsidRDefault="003A62C1" w:rsidP="003A62C1">
      <w:pPr>
        <w:spacing w:after="0" w:line="360" w:lineRule="auto"/>
        <w:ind w:firstLine="708"/>
        <w:jc w:val="center"/>
        <w:rPr>
          <w:rFonts w:ascii="Arial" w:eastAsia="TimesNewRomanPSMT" w:hAnsi="Arial" w:cs="Arial"/>
          <w:b/>
          <w:sz w:val="28"/>
          <w:szCs w:val="28"/>
        </w:rPr>
      </w:pPr>
      <w:r w:rsidRPr="003A62C1">
        <w:rPr>
          <w:rFonts w:ascii="Arial" w:eastAsia="TimesNewRomanPSMT" w:hAnsi="Arial" w:cs="Arial"/>
          <w:b/>
          <w:sz w:val="28"/>
          <w:szCs w:val="28"/>
        </w:rPr>
        <w:t>Список литературы</w:t>
      </w:r>
    </w:p>
    <w:p w:rsidR="003A62C1" w:rsidRPr="003A62C1" w:rsidRDefault="003A62C1" w:rsidP="003A62C1">
      <w:pPr>
        <w:pStyle w:val="Default"/>
        <w:numPr>
          <w:ilvl w:val="0"/>
          <w:numId w:val="1"/>
        </w:numPr>
        <w:spacing w:line="360" w:lineRule="auto"/>
        <w:ind w:left="0" w:firstLine="0"/>
        <w:jc w:val="both"/>
        <w:rPr>
          <w:rFonts w:ascii="Arial" w:hAnsi="Arial" w:cs="Arial"/>
          <w:color w:val="auto"/>
          <w:sz w:val="28"/>
          <w:szCs w:val="28"/>
        </w:rPr>
      </w:pPr>
      <w:r w:rsidRPr="003A62C1">
        <w:rPr>
          <w:rFonts w:ascii="Arial" w:hAnsi="Arial" w:cs="Arial"/>
          <w:color w:val="auto"/>
          <w:sz w:val="28"/>
          <w:szCs w:val="28"/>
        </w:rPr>
        <w:t xml:space="preserve">Басов М. Я., </w:t>
      </w:r>
      <w:proofErr w:type="spellStart"/>
      <w:r w:rsidRPr="003A62C1">
        <w:rPr>
          <w:rFonts w:ascii="Arial" w:hAnsi="Arial" w:cs="Arial"/>
          <w:color w:val="auto"/>
          <w:sz w:val="28"/>
          <w:szCs w:val="28"/>
        </w:rPr>
        <w:t>Герке</w:t>
      </w:r>
      <w:proofErr w:type="spellEnd"/>
      <w:r w:rsidRPr="003A62C1">
        <w:rPr>
          <w:rFonts w:ascii="Arial" w:hAnsi="Arial" w:cs="Arial"/>
          <w:color w:val="auto"/>
          <w:sz w:val="28"/>
          <w:szCs w:val="28"/>
        </w:rPr>
        <w:t xml:space="preserve"> Е. Д. Проблема наблюдателя в психологических и педагогических наблюдениях за детьми / Методы объективного изучения ребенка / Под ред. И. В. </w:t>
      </w:r>
      <w:proofErr w:type="spellStart"/>
      <w:r w:rsidRPr="003A62C1">
        <w:rPr>
          <w:rFonts w:ascii="Arial" w:hAnsi="Arial" w:cs="Arial"/>
          <w:color w:val="auto"/>
          <w:sz w:val="28"/>
          <w:szCs w:val="28"/>
        </w:rPr>
        <w:t>Эвергетова</w:t>
      </w:r>
      <w:proofErr w:type="spellEnd"/>
      <w:r w:rsidRPr="003A62C1">
        <w:rPr>
          <w:rFonts w:ascii="Arial" w:hAnsi="Arial" w:cs="Arial"/>
          <w:color w:val="auto"/>
          <w:sz w:val="28"/>
          <w:szCs w:val="28"/>
        </w:rPr>
        <w:t xml:space="preserve">. - Л.: Изд. Ленингр. педологического института, 1924. С. 94-98. </w:t>
      </w:r>
    </w:p>
    <w:p w:rsidR="003A62C1" w:rsidRPr="003A62C1" w:rsidRDefault="003A62C1" w:rsidP="003A62C1">
      <w:pPr>
        <w:pStyle w:val="a4"/>
        <w:numPr>
          <w:ilvl w:val="0"/>
          <w:numId w:val="1"/>
        </w:numPr>
        <w:autoSpaceDE w:val="0"/>
        <w:autoSpaceDN w:val="0"/>
        <w:adjustRightInd w:val="0"/>
        <w:spacing w:after="0" w:line="360" w:lineRule="auto"/>
        <w:ind w:left="0" w:firstLine="0"/>
        <w:jc w:val="both"/>
        <w:rPr>
          <w:rFonts w:ascii="Arial" w:hAnsi="Arial" w:cs="Arial"/>
          <w:bCs/>
          <w:sz w:val="28"/>
          <w:szCs w:val="28"/>
        </w:rPr>
      </w:pPr>
      <w:r w:rsidRPr="003A62C1">
        <w:rPr>
          <w:rFonts w:ascii="Arial" w:hAnsi="Arial" w:cs="Arial"/>
          <w:bCs/>
          <w:sz w:val="28"/>
          <w:szCs w:val="28"/>
        </w:rPr>
        <w:t xml:space="preserve">Л.С. Выготский Орудие и знак в развитии ребенка. </w:t>
      </w:r>
      <w:r w:rsidRPr="003A62C1">
        <w:rPr>
          <w:rFonts w:ascii="Arial" w:eastAsia="TimesNewRomanPSMT" w:hAnsi="Arial" w:cs="Arial"/>
          <w:sz w:val="28"/>
          <w:szCs w:val="28"/>
        </w:rPr>
        <w:t>Собрание сочинений: В 6-ти т. Т. 6. Научное наследство</w:t>
      </w:r>
      <w:proofErr w:type="gramStart"/>
      <w:r w:rsidRPr="003A62C1">
        <w:rPr>
          <w:rFonts w:ascii="Arial" w:eastAsia="TimesNewRomanPSMT" w:hAnsi="Arial" w:cs="Arial"/>
          <w:sz w:val="28"/>
          <w:szCs w:val="28"/>
        </w:rPr>
        <w:t xml:space="preserve"> / П</w:t>
      </w:r>
      <w:proofErr w:type="gramEnd"/>
      <w:r w:rsidRPr="003A62C1">
        <w:rPr>
          <w:rFonts w:ascii="Arial" w:eastAsia="TimesNewRomanPSMT" w:hAnsi="Arial" w:cs="Arial"/>
          <w:sz w:val="28"/>
          <w:szCs w:val="28"/>
        </w:rPr>
        <w:t xml:space="preserve">од ред. М.Г. </w:t>
      </w:r>
      <w:proofErr w:type="spellStart"/>
      <w:r w:rsidRPr="003A62C1">
        <w:rPr>
          <w:rFonts w:ascii="Arial" w:eastAsia="TimesNewRomanPSMT" w:hAnsi="Arial" w:cs="Arial"/>
          <w:sz w:val="28"/>
          <w:szCs w:val="28"/>
        </w:rPr>
        <w:t>Ярошевского</w:t>
      </w:r>
      <w:proofErr w:type="spellEnd"/>
      <w:r w:rsidRPr="003A62C1">
        <w:rPr>
          <w:rFonts w:ascii="Arial" w:eastAsia="TimesNewRomanPSMT" w:hAnsi="Arial" w:cs="Arial"/>
          <w:sz w:val="28"/>
          <w:szCs w:val="28"/>
        </w:rPr>
        <w:t xml:space="preserve">. - М.: Педагогика, 1984. - 400 с. - (Акад. </w:t>
      </w:r>
      <w:proofErr w:type="spellStart"/>
      <w:r w:rsidRPr="003A62C1">
        <w:rPr>
          <w:rFonts w:ascii="Arial" w:eastAsia="TimesNewRomanPSMT" w:hAnsi="Arial" w:cs="Arial"/>
          <w:sz w:val="28"/>
          <w:szCs w:val="28"/>
        </w:rPr>
        <w:t>пед</w:t>
      </w:r>
      <w:proofErr w:type="spellEnd"/>
      <w:r w:rsidRPr="003A62C1">
        <w:rPr>
          <w:rFonts w:ascii="Arial" w:eastAsia="TimesNewRomanPSMT" w:hAnsi="Arial" w:cs="Arial"/>
          <w:sz w:val="28"/>
          <w:szCs w:val="28"/>
        </w:rPr>
        <w:t>. наук СССР).</w:t>
      </w:r>
    </w:p>
    <w:p w:rsidR="003A62C1" w:rsidRPr="003A62C1" w:rsidRDefault="003A62C1" w:rsidP="003A62C1">
      <w:pPr>
        <w:pStyle w:val="Default"/>
        <w:numPr>
          <w:ilvl w:val="0"/>
          <w:numId w:val="1"/>
        </w:numPr>
        <w:spacing w:line="360" w:lineRule="auto"/>
        <w:ind w:left="0" w:firstLine="0"/>
        <w:jc w:val="both"/>
        <w:rPr>
          <w:rFonts w:ascii="Arial" w:hAnsi="Arial" w:cs="Arial"/>
          <w:color w:val="auto"/>
          <w:sz w:val="28"/>
          <w:szCs w:val="28"/>
        </w:rPr>
      </w:pPr>
      <w:r w:rsidRPr="003A62C1">
        <w:rPr>
          <w:rFonts w:ascii="Arial" w:hAnsi="Arial" w:cs="Arial"/>
          <w:color w:val="auto"/>
          <w:sz w:val="28"/>
          <w:szCs w:val="28"/>
        </w:rPr>
        <w:t>Горбунов Ю.А.  Писательницы России. Материалы для библиографического словаря</w:t>
      </w:r>
      <w:r w:rsidRPr="003A62C1">
        <w:rPr>
          <w:rFonts w:ascii="Arial" w:eastAsia="TimesNewRomanPSMT" w:hAnsi="Arial" w:cs="Arial"/>
          <w:color w:val="auto"/>
          <w:sz w:val="28"/>
          <w:szCs w:val="28"/>
        </w:rPr>
        <w:t xml:space="preserve"> Электронный ресурс: </w:t>
      </w:r>
      <w:hyperlink r:id="rId9" w:history="1">
        <w:r w:rsidRPr="003A62C1">
          <w:rPr>
            <w:rStyle w:val="a3"/>
            <w:rFonts w:ascii="Arial" w:hAnsi="Arial" w:cs="Arial"/>
            <w:color w:val="auto"/>
            <w:sz w:val="28"/>
            <w:szCs w:val="28"/>
          </w:rPr>
          <w:t>http://book.uraic.ru/elib/Authors/Gorbunov/index.htm</w:t>
        </w:r>
      </w:hyperlink>
    </w:p>
    <w:p w:rsidR="003A62C1" w:rsidRPr="003A62C1" w:rsidRDefault="003A62C1" w:rsidP="003A62C1">
      <w:pPr>
        <w:pStyle w:val="Default"/>
        <w:numPr>
          <w:ilvl w:val="0"/>
          <w:numId w:val="1"/>
        </w:numPr>
        <w:spacing w:line="360" w:lineRule="auto"/>
        <w:ind w:left="0" w:firstLine="0"/>
        <w:jc w:val="both"/>
        <w:rPr>
          <w:rFonts w:ascii="Arial" w:hAnsi="Arial" w:cs="Arial"/>
          <w:color w:val="auto"/>
          <w:sz w:val="28"/>
          <w:szCs w:val="28"/>
        </w:rPr>
      </w:pPr>
      <w:proofErr w:type="spellStart"/>
      <w:r w:rsidRPr="003A62C1">
        <w:rPr>
          <w:rFonts w:ascii="Arial" w:eastAsia="TimesNewRomanPSMT" w:hAnsi="Arial" w:cs="Arial"/>
          <w:color w:val="auto"/>
          <w:sz w:val="28"/>
          <w:szCs w:val="28"/>
        </w:rPr>
        <w:t>Герке</w:t>
      </w:r>
      <w:proofErr w:type="spellEnd"/>
      <w:r w:rsidRPr="003A62C1">
        <w:rPr>
          <w:rFonts w:ascii="Arial" w:eastAsia="TimesNewRomanPSMT" w:hAnsi="Arial" w:cs="Arial"/>
          <w:color w:val="auto"/>
          <w:sz w:val="28"/>
          <w:szCs w:val="28"/>
        </w:rPr>
        <w:t xml:space="preserve"> Е.</w:t>
      </w:r>
      <w:proofErr w:type="gramStart"/>
      <w:r w:rsidRPr="003A62C1">
        <w:rPr>
          <w:rFonts w:ascii="Arial" w:eastAsia="TimesNewRomanPSMT" w:hAnsi="Arial" w:cs="Arial"/>
          <w:color w:val="auto"/>
          <w:sz w:val="28"/>
          <w:szCs w:val="28"/>
        </w:rPr>
        <w:t>Д.</w:t>
      </w:r>
      <w:proofErr w:type="gramEnd"/>
      <w:r w:rsidRPr="003A62C1">
        <w:rPr>
          <w:rFonts w:ascii="Arial" w:eastAsia="TimesNewRomanPSMT" w:hAnsi="Arial" w:cs="Arial"/>
          <w:color w:val="auto"/>
          <w:sz w:val="28"/>
          <w:szCs w:val="28"/>
        </w:rPr>
        <w:t xml:space="preserve">  Что может сделать семья для развития речи ребенка – Л.? Ленинградское областное издательство, 1935.</w:t>
      </w:r>
    </w:p>
    <w:p w:rsidR="003A62C1" w:rsidRPr="003A62C1" w:rsidRDefault="003A62C1" w:rsidP="003A62C1">
      <w:pPr>
        <w:pStyle w:val="a4"/>
        <w:numPr>
          <w:ilvl w:val="0"/>
          <w:numId w:val="1"/>
        </w:numPr>
        <w:spacing w:after="0" w:line="360" w:lineRule="auto"/>
        <w:ind w:left="0" w:firstLine="0"/>
        <w:jc w:val="both"/>
        <w:rPr>
          <w:rFonts w:ascii="Arial" w:eastAsia="TimesNewRomanPSMT" w:hAnsi="Arial" w:cs="Arial"/>
          <w:sz w:val="28"/>
          <w:szCs w:val="28"/>
        </w:rPr>
      </w:pPr>
      <w:r w:rsidRPr="003A62C1">
        <w:rPr>
          <w:rFonts w:ascii="Arial" w:hAnsi="Arial" w:cs="Arial"/>
          <w:bCs/>
          <w:sz w:val="28"/>
          <w:szCs w:val="28"/>
        </w:rPr>
        <w:t>Преемственность психологической науки в России: традиции и инновации:</w:t>
      </w:r>
      <w:r w:rsidRPr="003A62C1">
        <w:rPr>
          <w:rFonts w:ascii="Arial" w:hAnsi="Arial" w:cs="Arial"/>
          <w:b/>
          <w:bCs/>
          <w:sz w:val="28"/>
          <w:szCs w:val="28"/>
        </w:rPr>
        <w:t xml:space="preserve"> </w:t>
      </w:r>
      <w:r w:rsidRPr="003A62C1">
        <w:rPr>
          <w:rFonts w:ascii="Arial" w:hAnsi="Arial" w:cs="Arial"/>
          <w:sz w:val="28"/>
          <w:szCs w:val="28"/>
        </w:rPr>
        <w:t xml:space="preserve">Сборник материалов Международной научно-практической конференции, посвященной 215-летию </w:t>
      </w:r>
      <w:proofErr w:type="spellStart"/>
      <w:r w:rsidRPr="003A62C1">
        <w:rPr>
          <w:rFonts w:ascii="Arial" w:hAnsi="Arial" w:cs="Arial"/>
          <w:sz w:val="28"/>
          <w:szCs w:val="28"/>
        </w:rPr>
        <w:t>Герценовского</w:t>
      </w:r>
      <w:proofErr w:type="spellEnd"/>
      <w:r w:rsidRPr="003A62C1">
        <w:rPr>
          <w:rFonts w:ascii="Arial" w:hAnsi="Arial" w:cs="Arial"/>
          <w:sz w:val="28"/>
          <w:szCs w:val="28"/>
        </w:rPr>
        <w:t xml:space="preserve"> университета. - СПб</w:t>
      </w:r>
      <w:proofErr w:type="gramStart"/>
      <w:r w:rsidRPr="003A62C1">
        <w:rPr>
          <w:rFonts w:ascii="Arial" w:hAnsi="Arial" w:cs="Arial"/>
          <w:sz w:val="28"/>
          <w:szCs w:val="28"/>
        </w:rPr>
        <w:t xml:space="preserve">.: </w:t>
      </w:r>
      <w:proofErr w:type="gramEnd"/>
      <w:r w:rsidRPr="003A62C1">
        <w:rPr>
          <w:rFonts w:ascii="Arial" w:hAnsi="Arial" w:cs="Arial"/>
          <w:sz w:val="28"/>
          <w:szCs w:val="28"/>
        </w:rPr>
        <w:t>Изд-во РГПУ им. А.И. Герцена, 2012.</w:t>
      </w:r>
    </w:p>
    <w:p w:rsidR="003A62C1" w:rsidRPr="003A62C1" w:rsidRDefault="003A62C1" w:rsidP="003A62C1">
      <w:pPr>
        <w:pStyle w:val="a4"/>
        <w:numPr>
          <w:ilvl w:val="0"/>
          <w:numId w:val="1"/>
        </w:numPr>
        <w:spacing w:after="0" w:line="360" w:lineRule="auto"/>
        <w:ind w:left="0" w:firstLine="0"/>
        <w:jc w:val="both"/>
        <w:rPr>
          <w:rFonts w:ascii="Arial" w:hAnsi="Arial" w:cs="Arial"/>
          <w:sz w:val="28"/>
          <w:szCs w:val="28"/>
        </w:rPr>
      </w:pPr>
      <w:proofErr w:type="spellStart"/>
      <w:r w:rsidRPr="003A62C1">
        <w:rPr>
          <w:rFonts w:ascii="Arial" w:hAnsi="Arial" w:cs="Arial"/>
          <w:sz w:val="28"/>
          <w:szCs w:val="28"/>
        </w:rPr>
        <w:t>Фаусек</w:t>
      </w:r>
      <w:proofErr w:type="spellEnd"/>
      <w:r w:rsidRPr="003A62C1">
        <w:rPr>
          <w:rFonts w:ascii="Arial" w:hAnsi="Arial" w:cs="Arial"/>
          <w:sz w:val="28"/>
          <w:szCs w:val="28"/>
        </w:rPr>
        <w:t xml:space="preserve"> Ю. Русская учительница. Воспоминания </w:t>
      </w:r>
      <w:proofErr w:type="spellStart"/>
      <w:r w:rsidRPr="003A62C1">
        <w:rPr>
          <w:rFonts w:ascii="Arial" w:hAnsi="Arial" w:cs="Arial"/>
          <w:sz w:val="28"/>
          <w:szCs w:val="28"/>
        </w:rPr>
        <w:t>Монтессори</w:t>
      </w:r>
      <w:proofErr w:type="spellEnd"/>
      <w:r w:rsidRPr="003A62C1">
        <w:rPr>
          <w:rFonts w:ascii="Arial" w:hAnsi="Arial" w:cs="Arial"/>
          <w:sz w:val="28"/>
          <w:szCs w:val="28"/>
        </w:rPr>
        <w:t>-педагога. – М., 2010. Т.1.</w:t>
      </w:r>
    </w:p>
    <w:p w:rsidR="0022743F" w:rsidRPr="003A62C1" w:rsidRDefault="0022743F"/>
    <w:sectPr w:rsidR="0022743F" w:rsidRPr="003A62C1" w:rsidSect="003E65C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A00D2"/>
    <w:multiLevelType w:val="hybridMultilevel"/>
    <w:tmpl w:val="72CC9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2C1"/>
    <w:rsid w:val="000074CC"/>
    <w:rsid w:val="0001268C"/>
    <w:rsid w:val="000135BC"/>
    <w:rsid w:val="0002223A"/>
    <w:rsid w:val="00050BE7"/>
    <w:rsid w:val="0005724D"/>
    <w:rsid w:val="00064792"/>
    <w:rsid w:val="00074DFD"/>
    <w:rsid w:val="00077819"/>
    <w:rsid w:val="0008084C"/>
    <w:rsid w:val="000825DA"/>
    <w:rsid w:val="0008359B"/>
    <w:rsid w:val="000837F5"/>
    <w:rsid w:val="00090D83"/>
    <w:rsid w:val="000A147F"/>
    <w:rsid w:val="000A718E"/>
    <w:rsid w:val="000C1DB9"/>
    <w:rsid w:val="000C20BE"/>
    <w:rsid w:val="000D3F55"/>
    <w:rsid w:val="000D5645"/>
    <w:rsid w:val="000D6D0C"/>
    <w:rsid w:val="000E27F6"/>
    <w:rsid w:val="000E702C"/>
    <w:rsid w:val="000F0F07"/>
    <w:rsid w:val="000F184E"/>
    <w:rsid w:val="000F5221"/>
    <w:rsid w:val="000F7229"/>
    <w:rsid w:val="000F787B"/>
    <w:rsid w:val="00121218"/>
    <w:rsid w:val="00121B8C"/>
    <w:rsid w:val="001343EB"/>
    <w:rsid w:val="00136724"/>
    <w:rsid w:val="00144130"/>
    <w:rsid w:val="00167B82"/>
    <w:rsid w:val="00173171"/>
    <w:rsid w:val="0018327B"/>
    <w:rsid w:val="00186392"/>
    <w:rsid w:val="00195C33"/>
    <w:rsid w:val="001A4AED"/>
    <w:rsid w:val="001A6CEE"/>
    <w:rsid w:val="001C1010"/>
    <w:rsid w:val="001C474E"/>
    <w:rsid w:val="001E28AB"/>
    <w:rsid w:val="001F4183"/>
    <w:rsid w:val="0021249F"/>
    <w:rsid w:val="00217FA7"/>
    <w:rsid w:val="00222560"/>
    <w:rsid w:val="002238EC"/>
    <w:rsid w:val="00223EA3"/>
    <w:rsid w:val="0022743F"/>
    <w:rsid w:val="0023560F"/>
    <w:rsid w:val="0023678B"/>
    <w:rsid w:val="0023785C"/>
    <w:rsid w:val="00252CA8"/>
    <w:rsid w:val="00262E62"/>
    <w:rsid w:val="00265D54"/>
    <w:rsid w:val="00270C9D"/>
    <w:rsid w:val="002740F8"/>
    <w:rsid w:val="00281B58"/>
    <w:rsid w:val="00282CB4"/>
    <w:rsid w:val="002A08EE"/>
    <w:rsid w:val="002B0CC0"/>
    <w:rsid w:val="002B6C6A"/>
    <w:rsid w:val="002C0578"/>
    <w:rsid w:val="002C3DEB"/>
    <w:rsid w:val="002C4BDD"/>
    <w:rsid w:val="002D0D17"/>
    <w:rsid w:val="002E3031"/>
    <w:rsid w:val="003059AE"/>
    <w:rsid w:val="00311BEC"/>
    <w:rsid w:val="00317F4A"/>
    <w:rsid w:val="00325BE9"/>
    <w:rsid w:val="003538B5"/>
    <w:rsid w:val="003542B9"/>
    <w:rsid w:val="00356ADC"/>
    <w:rsid w:val="00361C28"/>
    <w:rsid w:val="00363441"/>
    <w:rsid w:val="003755E2"/>
    <w:rsid w:val="00386C1B"/>
    <w:rsid w:val="003A0C66"/>
    <w:rsid w:val="003A5D99"/>
    <w:rsid w:val="003A62C1"/>
    <w:rsid w:val="003B02A3"/>
    <w:rsid w:val="003B02F2"/>
    <w:rsid w:val="003C6ED6"/>
    <w:rsid w:val="003F383A"/>
    <w:rsid w:val="00414C37"/>
    <w:rsid w:val="004306DE"/>
    <w:rsid w:val="00431AC4"/>
    <w:rsid w:val="00432E38"/>
    <w:rsid w:val="00436410"/>
    <w:rsid w:val="00445677"/>
    <w:rsid w:val="00446BEB"/>
    <w:rsid w:val="004563C3"/>
    <w:rsid w:val="00476F2C"/>
    <w:rsid w:val="004A09DE"/>
    <w:rsid w:val="004A417A"/>
    <w:rsid w:val="004A443A"/>
    <w:rsid w:val="004B5768"/>
    <w:rsid w:val="004C3402"/>
    <w:rsid w:val="004C6127"/>
    <w:rsid w:val="004D5E60"/>
    <w:rsid w:val="0050038C"/>
    <w:rsid w:val="00526716"/>
    <w:rsid w:val="00532FF5"/>
    <w:rsid w:val="00533356"/>
    <w:rsid w:val="00533871"/>
    <w:rsid w:val="00534E67"/>
    <w:rsid w:val="00536613"/>
    <w:rsid w:val="00542114"/>
    <w:rsid w:val="00545B25"/>
    <w:rsid w:val="0055798E"/>
    <w:rsid w:val="005608FF"/>
    <w:rsid w:val="005646C6"/>
    <w:rsid w:val="0056578C"/>
    <w:rsid w:val="0056625D"/>
    <w:rsid w:val="00574EF9"/>
    <w:rsid w:val="005B31AF"/>
    <w:rsid w:val="005B4AF4"/>
    <w:rsid w:val="005B6D20"/>
    <w:rsid w:val="005E1810"/>
    <w:rsid w:val="005F3338"/>
    <w:rsid w:val="006149AC"/>
    <w:rsid w:val="00617D64"/>
    <w:rsid w:val="0065123C"/>
    <w:rsid w:val="00652182"/>
    <w:rsid w:val="00655676"/>
    <w:rsid w:val="0066099F"/>
    <w:rsid w:val="00661E3E"/>
    <w:rsid w:val="00662481"/>
    <w:rsid w:val="00667556"/>
    <w:rsid w:val="00690DBF"/>
    <w:rsid w:val="00693886"/>
    <w:rsid w:val="006A4D74"/>
    <w:rsid w:val="006B419C"/>
    <w:rsid w:val="006B714B"/>
    <w:rsid w:val="006D057A"/>
    <w:rsid w:val="006D6D53"/>
    <w:rsid w:val="006E1B1D"/>
    <w:rsid w:val="006E2359"/>
    <w:rsid w:val="006F1271"/>
    <w:rsid w:val="006F3F53"/>
    <w:rsid w:val="006F6B65"/>
    <w:rsid w:val="00700447"/>
    <w:rsid w:val="00711F1E"/>
    <w:rsid w:val="00712AF9"/>
    <w:rsid w:val="0071309E"/>
    <w:rsid w:val="00730C87"/>
    <w:rsid w:val="00762D68"/>
    <w:rsid w:val="00763D19"/>
    <w:rsid w:val="00771B1B"/>
    <w:rsid w:val="00773425"/>
    <w:rsid w:val="00787EE9"/>
    <w:rsid w:val="007A1D8D"/>
    <w:rsid w:val="007B2306"/>
    <w:rsid w:val="007C546F"/>
    <w:rsid w:val="007D1074"/>
    <w:rsid w:val="007D2C01"/>
    <w:rsid w:val="007E3EBD"/>
    <w:rsid w:val="00801A82"/>
    <w:rsid w:val="00810233"/>
    <w:rsid w:val="00810EB0"/>
    <w:rsid w:val="008202A4"/>
    <w:rsid w:val="00820A38"/>
    <w:rsid w:val="00824BE4"/>
    <w:rsid w:val="0083401B"/>
    <w:rsid w:val="008340B6"/>
    <w:rsid w:val="0083438B"/>
    <w:rsid w:val="00842E2E"/>
    <w:rsid w:val="008550A5"/>
    <w:rsid w:val="00867B55"/>
    <w:rsid w:val="00872781"/>
    <w:rsid w:val="00893F51"/>
    <w:rsid w:val="00896D0F"/>
    <w:rsid w:val="008A3FA9"/>
    <w:rsid w:val="008A7A39"/>
    <w:rsid w:val="008B20AC"/>
    <w:rsid w:val="008B3ACD"/>
    <w:rsid w:val="008C506B"/>
    <w:rsid w:val="008D2114"/>
    <w:rsid w:val="008D3CCE"/>
    <w:rsid w:val="008F602D"/>
    <w:rsid w:val="0090331C"/>
    <w:rsid w:val="00930E42"/>
    <w:rsid w:val="009325A2"/>
    <w:rsid w:val="0093517E"/>
    <w:rsid w:val="00937F2C"/>
    <w:rsid w:val="009518A8"/>
    <w:rsid w:val="009617A0"/>
    <w:rsid w:val="009671CE"/>
    <w:rsid w:val="00971A4E"/>
    <w:rsid w:val="00980A2C"/>
    <w:rsid w:val="00981237"/>
    <w:rsid w:val="009A2AD6"/>
    <w:rsid w:val="009B3CEE"/>
    <w:rsid w:val="009B60D0"/>
    <w:rsid w:val="009D075A"/>
    <w:rsid w:val="009D1365"/>
    <w:rsid w:val="009E7183"/>
    <w:rsid w:val="009F7013"/>
    <w:rsid w:val="00A10D4F"/>
    <w:rsid w:val="00A12DEF"/>
    <w:rsid w:val="00A13E18"/>
    <w:rsid w:val="00A14881"/>
    <w:rsid w:val="00A20565"/>
    <w:rsid w:val="00A330EF"/>
    <w:rsid w:val="00A42EC5"/>
    <w:rsid w:val="00A56368"/>
    <w:rsid w:val="00A576BF"/>
    <w:rsid w:val="00A6004B"/>
    <w:rsid w:val="00A677A4"/>
    <w:rsid w:val="00A85D23"/>
    <w:rsid w:val="00A924C0"/>
    <w:rsid w:val="00A97F93"/>
    <w:rsid w:val="00AA200D"/>
    <w:rsid w:val="00AA5C89"/>
    <w:rsid w:val="00AC6B0B"/>
    <w:rsid w:val="00AE557F"/>
    <w:rsid w:val="00AE5D6D"/>
    <w:rsid w:val="00AF1D18"/>
    <w:rsid w:val="00B008C7"/>
    <w:rsid w:val="00B00B48"/>
    <w:rsid w:val="00B019B2"/>
    <w:rsid w:val="00B16CC0"/>
    <w:rsid w:val="00B3534E"/>
    <w:rsid w:val="00B535CC"/>
    <w:rsid w:val="00B57C50"/>
    <w:rsid w:val="00B6393A"/>
    <w:rsid w:val="00B779FA"/>
    <w:rsid w:val="00B8741A"/>
    <w:rsid w:val="00BB112F"/>
    <w:rsid w:val="00BB28E3"/>
    <w:rsid w:val="00BB2F7A"/>
    <w:rsid w:val="00BB3CBE"/>
    <w:rsid w:val="00BB3DE1"/>
    <w:rsid w:val="00BC1998"/>
    <w:rsid w:val="00BD4120"/>
    <w:rsid w:val="00BD6065"/>
    <w:rsid w:val="00BE0CE8"/>
    <w:rsid w:val="00BE2C08"/>
    <w:rsid w:val="00BF1E24"/>
    <w:rsid w:val="00BF320C"/>
    <w:rsid w:val="00C01680"/>
    <w:rsid w:val="00C030B2"/>
    <w:rsid w:val="00C167D3"/>
    <w:rsid w:val="00C17520"/>
    <w:rsid w:val="00C215D3"/>
    <w:rsid w:val="00C4685B"/>
    <w:rsid w:val="00C52028"/>
    <w:rsid w:val="00C54C2C"/>
    <w:rsid w:val="00C61A10"/>
    <w:rsid w:val="00C76C11"/>
    <w:rsid w:val="00C912B4"/>
    <w:rsid w:val="00C91787"/>
    <w:rsid w:val="00C94333"/>
    <w:rsid w:val="00C949CA"/>
    <w:rsid w:val="00CA5A2D"/>
    <w:rsid w:val="00CA6CCF"/>
    <w:rsid w:val="00CC5AC0"/>
    <w:rsid w:val="00CC6968"/>
    <w:rsid w:val="00CD25AB"/>
    <w:rsid w:val="00CD53B2"/>
    <w:rsid w:val="00CE0DBC"/>
    <w:rsid w:val="00CE3DFA"/>
    <w:rsid w:val="00CF3501"/>
    <w:rsid w:val="00CF6E94"/>
    <w:rsid w:val="00CF7EB8"/>
    <w:rsid w:val="00D01D16"/>
    <w:rsid w:val="00D03BA2"/>
    <w:rsid w:val="00D13392"/>
    <w:rsid w:val="00D134FD"/>
    <w:rsid w:val="00D227A3"/>
    <w:rsid w:val="00D349CC"/>
    <w:rsid w:val="00D353B0"/>
    <w:rsid w:val="00D57276"/>
    <w:rsid w:val="00D64BD1"/>
    <w:rsid w:val="00D654A0"/>
    <w:rsid w:val="00D67FC3"/>
    <w:rsid w:val="00D746E5"/>
    <w:rsid w:val="00D816C4"/>
    <w:rsid w:val="00DA698F"/>
    <w:rsid w:val="00DB398D"/>
    <w:rsid w:val="00DB54E3"/>
    <w:rsid w:val="00DC7F08"/>
    <w:rsid w:val="00DD0049"/>
    <w:rsid w:val="00DD061A"/>
    <w:rsid w:val="00DD2D12"/>
    <w:rsid w:val="00E00968"/>
    <w:rsid w:val="00E27C4F"/>
    <w:rsid w:val="00E55477"/>
    <w:rsid w:val="00E671C0"/>
    <w:rsid w:val="00E81F0A"/>
    <w:rsid w:val="00E8503D"/>
    <w:rsid w:val="00E86407"/>
    <w:rsid w:val="00E86A36"/>
    <w:rsid w:val="00E86F5E"/>
    <w:rsid w:val="00E8782F"/>
    <w:rsid w:val="00E9000B"/>
    <w:rsid w:val="00E966F6"/>
    <w:rsid w:val="00EB2548"/>
    <w:rsid w:val="00EB597D"/>
    <w:rsid w:val="00EB6EED"/>
    <w:rsid w:val="00EC1631"/>
    <w:rsid w:val="00EC65A7"/>
    <w:rsid w:val="00ED2C54"/>
    <w:rsid w:val="00EE571B"/>
    <w:rsid w:val="00EE6682"/>
    <w:rsid w:val="00EF2FCC"/>
    <w:rsid w:val="00F03EC8"/>
    <w:rsid w:val="00F11AC7"/>
    <w:rsid w:val="00F1248B"/>
    <w:rsid w:val="00F12B5B"/>
    <w:rsid w:val="00F12D94"/>
    <w:rsid w:val="00F137DF"/>
    <w:rsid w:val="00F20C08"/>
    <w:rsid w:val="00F21D03"/>
    <w:rsid w:val="00F2652C"/>
    <w:rsid w:val="00F27904"/>
    <w:rsid w:val="00F31797"/>
    <w:rsid w:val="00F455F2"/>
    <w:rsid w:val="00F505BC"/>
    <w:rsid w:val="00F53AC0"/>
    <w:rsid w:val="00F57D65"/>
    <w:rsid w:val="00F73896"/>
    <w:rsid w:val="00F83F93"/>
    <w:rsid w:val="00F94932"/>
    <w:rsid w:val="00F960CD"/>
    <w:rsid w:val="00FA4206"/>
    <w:rsid w:val="00FB1689"/>
    <w:rsid w:val="00FB178B"/>
    <w:rsid w:val="00FB461B"/>
    <w:rsid w:val="00FB6CA9"/>
    <w:rsid w:val="00FC2453"/>
    <w:rsid w:val="00FC64C8"/>
    <w:rsid w:val="00FC7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2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62C1"/>
    <w:rPr>
      <w:color w:val="0000FF" w:themeColor="hyperlink"/>
      <w:u w:val="single"/>
    </w:rPr>
  </w:style>
  <w:style w:type="paragraph" w:customStyle="1" w:styleId="Default">
    <w:name w:val="Default"/>
    <w:rsid w:val="003A62C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3A62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2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62C1"/>
    <w:rPr>
      <w:color w:val="0000FF" w:themeColor="hyperlink"/>
      <w:u w:val="single"/>
    </w:rPr>
  </w:style>
  <w:style w:type="paragraph" w:customStyle="1" w:styleId="Default">
    <w:name w:val="Default"/>
    <w:rsid w:val="003A62C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3A6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_champion@mail.ru" TargetMode="External"/><Relationship Id="rId3" Type="http://schemas.microsoft.com/office/2007/relationships/stylesWithEffects" Target="stylesWithEffects.xml"/><Relationship Id="rId7" Type="http://schemas.openxmlformats.org/officeDocument/2006/relationships/hyperlink" Target="mailto:olga_eletskay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8internat@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ook.uraic.ru/elib/Authors/Gorbunov/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2145</Words>
  <Characters>12231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Olga_E</dc:creator>
  <cp:lastModifiedBy>Olga_E</cp:lastModifiedBy>
  <cp:revision>2</cp:revision>
  <dcterms:created xsi:type="dcterms:W3CDTF">2015-01-10T17:49:00Z</dcterms:created>
  <dcterms:modified xsi:type="dcterms:W3CDTF">2015-01-10T18:00:00Z</dcterms:modified>
</cp:coreProperties>
</file>